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AAA" w:rsidRPr="007A22BE" w:rsidRDefault="00F46AAA" w:rsidP="00F46AAA">
      <w:pPr>
        <w:spacing w:after="0" w:line="240" w:lineRule="auto"/>
        <w:jc w:val="center"/>
        <w:rPr>
          <w:rFonts w:ascii="Times New Roman" w:hAnsi="Times New Roman" w:cs="Times New Roman"/>
          <w:b/>
          <w:sz w:val="36"/>
          <w:szCs w:val="36"/>
        </w:rPr>
      </w:pPr>
      <w:r w:rsidRPr="007A22BE">
        <w:rPr>
          <w:rFonts w:ascii="Times New Roman" w:hAnsi="Times New Roman" w:cs="Times New Roman"/>
          <w:b/>
          <w:sz w:val="36"/>
          <w:szCs w:val="36"/>
        </w:rPr>
        <w:t>РОССИЙСКАЯ ФЕДЕРАЦИЯ</w:t>
      </w:r>
    </w:p>
    <w:p w:rsidR="00F46AAA" w:rsidRPr="007A22BE" w:rsidRDefault="00F46AAA" w:rsidP="00F46AAA">
      <w:pPr>
        <w:spacing w:after="0" w:line="240" w:lineRule="auto"/>
        <w:jc w:val="center"/>
        <w:rPr>
          <w:rFonts w:ascii="Times New Roman" w:hAnsi="Times New Roman" w:cs="Times New Roman"/>
          <w:b/>
          <w:sz w:val="36"/>
          <w:szCs w:val="36"/>
        </w:rPr>
      </w:pPr>
      <w:r w:rsidRPr="007A22BE">
        <w:rPr>
          <w:rFonts w:ascii="Times New Roman" w:hAnsi="Times New Roman" w:cs="Times New Roman"/>
          <w:b/>
          <w:sz w:val="36"/>
          <w:szCs w:val="36"/>
        </w:rPr>
        <w:t>КУРСКАЯ ОБЛАСТЬ МЕДВЕНСКИЙ РАЙОН</w:t>
      </w:r>
    </w:p>
    <w:p w:rsidR="00F46AAA" w:rsidRPr="007A22BE" w:rsidRDefault="00F46AAA" w:rsidP="00F46AA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w:t>
      </w:r>
      <w:r w:rsidRPr="007A22BE">
        <w:rPr>
          <w:rFonts w:ascii="Times New Roman" w:hAnsi="Times New Roman" w:cs="Times New Roman"/>
          <w:b/>
          <w:sz w:val="36"/>
          <w:szCs w:val="36"/>
        </w:rPr>
        <w:t xml:space="preserve"> </w:t>
      </w:r>
      <w:r w:rsidR="00BC334F">
        <w:rPr>
          <w:rFonts w:ascii="Times New Roman" w:hAnsi="Times New Roman" w:cs="Times New Roman"/>
          <w:b/>
          <w:sz w:val="36"/>
          <w:szCs w:val="36"/>
        </w:rPr>
        <w:t>ПАНИНСКОГО</w:t>
      </w:r>
      <w:r w:rsidRPr="007A22BE">
        <w:rPr>
          <w:rFonts w:ascii="Times New Roman" w:hAnsi="Times New Roman" w:cs="Times New Roman"/>
          <w:b/>
          <w:sz w:val="36"/>
          <w:szCs w:val="36"/>
        </w:rPr>
        <w:t xml:space="preserve"> СЕЛЬСОВЕТА</w:t>
      </w:r>
    </w:p>
    <w:p w:rsidR="00F46AAA" w:rsidRPr="007A22BE" w:rsidRDefault="00F46AAA" w:rsidP="00F46AAA">
      <w:pPr>
        <w:spacing w:after="0" w:line="240" w:lineRule="auto"/>
        <w:rPr>
          <w:rFonts w:ascii="Times New Roman" w:hAnsi="Times New Roman" w:cs="Times New Roman"/>
          <w:b/>
          <w:sz w:val="36"/>
          <w:szCs w:val="36"/>
        </w:rPr>
      </w:pPr>
    </w:p>
    <w:p w:rsidR="00F46AAA" w:rsidRPr="007A22BE" w:rsidRDefault="00F46AAA" w:rsidP="00F46AAA">
      <w:pPr>
        <w:spacing w:after="0" w:line="240" w:lineRule="auto"/>
        <w:jc w:val="center"/>
        <w:rPr>
          <w:rFonts w:ascii="Times New Roman" w:hAnsi="Times New Roman" w:cs="Times New Roman"/>
          <w:b/>
          <w:sz w:val="36"/>
          <w:szCs w:val="36"/>
        </w:rPr>
      </w:pPr>
      <w:r w:rsidRPr="007A22BE">
        <w:rPr>
          <w:rFonts w:ascii="Times New Roman" w:hAnsi="Times New Roman" w:cs="Times New Roman"/>
          <w:b/>
          <w:sz w:val="36"/>
          <w:szCs w:val="36"/>
        </w:rPr>
        <w:t>ПОСТАНОВЛЕНИЕ</w:t>
      </w:r>
    </w:p>
    <w:p w:rsidR="00F46AAA" w:rsidRPr="007A22BE" w:rsidRDefault="00F46AAA" w:rsidP="00F46AAA">
      <w:pPr>
        <w:spacing w:after="0" w:line="240" w:lineRule="auto"/>
        <w:jc w:val="both"/>
        <w:rPr>
          <w:rFonts w:ascii="Times New Roman" w:hAnsi="Times New Roman" w:cs="Times New Roman"/>
          <w:sz w:val="28"/>
          <w:szCs w:val="28"/>
        </w:rPr>
      </w:pPr>
    </w:p>
    <w:p w:rsidR="00F46AAA" w:rsidRPr="00705DE1" w:rsidRDefault="00BC334F" w:rsidP="00F46A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00F46AAA">
        <w:rPr>
          <w:rFonts w:ascii="Times New Roman" w:hAnsi="Times New Roman" w:cs="Times New Roman"/>
          <w:sz w:val="28"/>
          <w:szCs w:val="28"/>
        </w:rPr>
        <w:t>.08</w:t>
      </w:r>
      <w:r w:rsidR="00F46AAA" w:rsidRPr="00705DE1">
        <w:rPr>
          <w:rFonts w:ascii="Times New Roman" w:hAnsi="Times New Roman" w:cs="Times New Roman"/>
          <w:sz w:val="28"/>
          <w:szCs w:val="28"/>
        </w:rPr>
        <w:t xml:space="preserve">.2021  </w:t>
      </w:r>
      <w:r w:rsidR="00F46AAA">
        <w:rPr>
          <w:rFonts w:ascii="Times New Roman" w:hAnsi="Times New Roman" w:cs="Times New Roman"/>
          <w:sz w:val="28"/>
          <w:szCs w:val="28"/>
        </w:rPr>
        <w:t xml:space="preserve">                      </w:t>
      </w:r>
      <w:r w:rsidR="00F46AAA" w:rsidRPr="00705DE1">
        <w:rPr>
          <w:rFonts w:ascii="Times New Roman" w:hAnsi="Times New Roman" w:cs="Times New Roman"/>
          <w:sz w:val="28"/>
          <w:szCs w:val="28"/>
        </w:rPr>
        <w:t xml:space="preserve">            № </w:t>
      </w:r>
      <w:r>
        <w:rPr>
          <w:rFonts w:ascii="Times New Roman" w:hAnsi="Times New Roman" w:cs="Times New Roman"/>
          <w:sz w:val="28"/>
          <w:szCs w:val="28"/>
        </w:rPr>
        <w:t>121</w:t>
      </w:r>
      <w:r w:rsidR="00F46AAA" w:rsidRPr="00705DE1">
        <w:rPr>
          <w:rFonts w:ascii="Times New Roman" w:hAnsi="Times New Roman" w:cs="Times New Roman"/>
          <w:sz w:val="28"/>
          <w:szCs w:val="28"/>
        </w:rPr>
        <w:t>-па</w:t>
      </w:r>
    </w:p>
    <w:p w:rsidR="00F46AAA" w:rsidRDefault="00F46AAA" w:rsidP="00F46AAA">
      <w:pPr>
        <w:spacing w:after="0" w:line="240" w:lineRule="auto"/>
        <w:ind w:right="3826"/>
        <w:jc w:val="both"/>
        <w:rPr>
          <w:rFonts w:ascii="Times New Roman" w:hAnsi="Times New Roman" w:cs="Times New Roman"/>
          <w:b/>
          <w:sz w:val="24"/>
          <w:szCs w:val="24"/>
        </w:rPr>
      </w:pPr>
    </w:p>
    <w:p w:rsidR="00F46AAA" w:rsidRPr="00F46AAA" w:rsidRDefault="00F46AAA" w:rsidP="00F46AAA">
      <w:pPr>
        <w:spacing w:after="0" w:line="240" w:lineRule="auto"/>
        <w:ind w:right="3826"/>
        <w:jc w:val="both"/>
        <w:rPr>
          <w:rFonts w:ascii="Times New Roman" w:hAnsi="Times New Roman" w:cs="Times New Roman"/>
          <w:b/>
          <w:sz w:val="24"/>
          <w:szCs w:val="24"/>
        </w:rPr>
      </w:pPr>
      <w:r w:rsidRPr="00F46AAA">
        <w:rPr>
          <w:rFonts w:ascii="Times New Roman" w:hAnsi="Times New Roman" w:cs="Times New Roman"/>
          <w:b/>
          <w:sz w:val="24"/>
          <w:szCs w:val="24"/>
        </w:rPr>
        <w:t>Об утверждении Положения о комиссии по проведению осмотра здания, сооружения или объекта незавершенного строительства по выявлению правообладателей ранее учтенных объектов недвижимости</w:t>
      </w:r>
    </w:p>
    <w:p w:rsidR="00C45367" w:rsidRPr="00F46AAA" w:rsidRDefault="00C45367" w:rsidP="00F46AAA">
      <w:pPr>
        <w:spacing w:after="0" w:line="240" w:lineRule="auto"/>
        <w:jc w:val="both"/>
        <w:rPr>
          <w:rFonts w:ascii="Times New Roman" w:hAnsi="Times New Roman" w:cs="Times New Roman"/>
          <w:sz w:val="24"/>
          <w:szCs w:val="24"/>
        </w:rPr>
      </w:pPr>
    </w:p>
    <w:p w:rsidR="00F46AAA" w:rsidRPr="00F46AAA" w:rsidRDefault="00F46AAA" w:rsidP="00F46AAA">
      <w:pPr>
        <w:spacing w:after="0" w:line="240" w:lineRule="auto"/>
        <w:jc w:val="both"/>
        <w:rPr>
          <w:rFonts w:ascii="Times New Roman" w:hAnsi="Times New Roman" w:cs="Times New Roman"/>
          <w:sz w:val="24"/>
          <w:szCs w:val="24"/>
        </w:rPr>
      </w:pPr>
    </w:p>
    <w:p w:rsidR="00F46AAA" w:rsidRPr="00F46AAA" w:rsidRDefault="00F46AAA" w:rsidP="00F46AAA">
      <w:pPr>
        <w:spacing w:after="0" w:line="240" w:lineRule="auto"/>
        <w:ind w:firstLine="709"/>
        <w:jc w:val="both"/>
        <w:rPr>
          <w:rFonts w:ascii="Times New Roman" w:hAnsi="Times New Roman" w:cs="Times New Roman"/>
          <w:sz w:val="27"/>
          <w:szCs w:val="27"/>
        </w:rPr>
      </w:pPr>
      <w:proofErr w:type="gramStart"/>
      <w:r w:rsidRPr="00F46AAA">
        <w:rPr>
          <w:rFonts w:ascii="Times New Roman" w:hAnsi="Times New Roman" w:cs="Times New Roman"/>
          <w:sz w:val="27"/>
          <w:szCs w:val="27"/>
        </w:rPr>
        <w:t>В целях рационального использования неиспользуемых объектов недвижимости, иного имущества, в соответствии с Гражданским кодексом Российской Федерации, Земельным кодексом Российской Федерации, Федерального закона от 21.07.1997 № 122-ФЗ «О государственной регистрации прав на недвижимое имущество и сделок с ним»,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РФ от 10.12.2015 № 931 «Об установлении</w:t>
      </w:r>
      <w:proofErr w:type="gramEnd"/>
      <w:r w:rsidRPr="00F46AAA">
        <w:rPr>
          <w:rFonts w:ascii="Times New Roman" w:hAnsi="Times New Roman" w:cs="Times New Roman"/>
          <w:sz w:val="27"/>
          <w:szCs w:val="27"/>
        </w:rPr>
        <w:t xml:space="preserve"> Порядка принятия на учет бесхозяйных недвижимых вещей», в связи с вступлением Федерального закона от 30.12.2020 № 518-ФЗ «О внесении изменений в отдельные законодательные акты Российской Федерации», положениями которого предусмотрено проведение органами местного самоуправления мероприятий по выявлению правообладателей объектов недвижимости, которые считаются ранее учтенными объектами недвижимости или </w:t>
      </w:r>
      <w:proofErr w:type="gramStart"/>
      <w:r w:rsidRPr="00F46AAA">
        <w:rPr>
          <w:rFonts w:ascii="Times New Roman" w:hAnsi="Times New Roman" w:cs="Times New Roman"/>
          <w:sz w:val="27"/>
          <w:szCs w:val="27"/>
        </w:rPr>
        <w:t>сведения</w:t>
      </w:r>
      <w:proofErr w:type="gramEnd"/>
      <w:r w:rsidRPr="00F46AAA">
        <w:rPr>
          <w:rFonts w:ascii="Times New Roman" w:hAnsi="Times New Roman" w:cs="Times New Roman"/>
          <w:sz w:val="27"/>
          <w:szCs w:val="27"/>
        </w:rPr>
        <w:t xml:space="preserve"> о которых могут быть внесены в Единый государственный реестр недвижи</w:t>
      </w:r>
      <w:r w:rsidR="00BC334F">
        <w:rPr>
          <w:rFonts w:ascii="Times New Roman" w:hAnsi="Times New Roman" w:cs="Times New Roman"/>
          <w:sz w:val="27"/>
          <w:szCs w:val="27"/>
        </w:rPr>
        <w:t>мости, Администрация Панинского</w:t>
      </w:r>
      <w:r w:rsidRPr="00F46AAA">
        <w:rPr>
          <w:rFonts w:ascii="Times New Roman" w:hAnsi="Times New Roman" w:cs="Times New Roman"/>
          <w:sz w:val="27"/>
          <w:szCs w:val="27"/>
        </w:rPr>
        <w:t xml:space="preserve"> сельсовета Медвенского района Курской области</w:t>
      </w:r>
    </w:p>
    <w:p w:rsidR="00F46AAA" w:rsidRPr="00F46AAA" w:rsidRDefault="00F46AAA" w:rsidP="00F46AAA">
      <w:pPr>
        <w:spacing w:after="0" w:line="240" w:lineRule="auto"/>
        <w:jc w:val="center"/>
        <w:rPr>
          <w:rFonts w:ascii="Times New Roman" w:hAnsi="Times New Roman" w:cs="Times New Roman"/>
          <w:sz w:val="27"/>
          <w:szCs w:val="27"/>
        </w:rPr>
      </w:pPr>
      <w:r w:rsidRPr="00F46AAA">
        <w:rPr>
          <w:rFonts w:ascii="Times New Roman" w:hAnsi="Times New Roman" w:cs="Times New Roman"/>
          <w:sz w:val="27"/>
          <w:szCs w:val="27"/>
        </w:rPr>
        <w:t>ПОСТАНОВЛЯЕТ:</w:t>
      </w:r>
    </w:p>
    <w:p w:rsidR="00F46AAA" w:rsidRPr="00F46AAA" w:rsidRDefault="00F46AAA" w:rsidP="00F46AAA">
      <w:pPr>
        <w:spacing w:after="0" w:line="240" w:lineRule="auto"/>
        <w:ind w:firstLine="709"/>
        <w:jc w:val="both"/>
        <w:rPr>
          <w:rFonts w:ascii="Times New Roman" w:hAnsi="Times New Roman" w:cs="Times New Roman"/>
          <w:sz w:val="27"/>
          <w:szCs w:val="27"/>
        </w:rPr>
      </w:pPr>
      <w:r w:rsidRPr="00F46AAA">
        <w:rPr>
          <w:rFonts w:ascii="Times New Roman" w:hAnsi="Times New Roman" w:cs="Times New Roman"/>
          <w:sz w:val="27"/>
          <w:szCs w:val="27"/>
        </w:rPr>
        <w:t xml:space="preserve">1.Утвердить прилагаемое Положение о комиссии по проведению осмотра здания, сооружения или объекта незавершенного строительства по выявлению правообладателей ранее учтенных объектов недвижимости. </w:t>
      </w:r>
    </w:p>
    <w:p w:rsidR="00F46AAA" w:rsidRPr="00F46AAA" w:rsidRDefault="00F46AAA" w:rsidP="00F46AAA">
      <w:pPr>
        <w:tabs>
          <w:tab w:val="left" w:pos="720"/>
        </w:tabs>
        <w:spacing w:after="0" w:line="240" w:lineRule="auto"/>
        <w:ind w:right="-1" w:firstLine="709"/>
        <w:jc w:val="both"/>
        <w:rPr>
          <w:rFonts w:ascii="Times New Roman" w:hAnsi="Times New Roman"/>
          <w:color w:val="000000"/>
          <w:sz w:val="27"/>
          <w:szCs w:val="27"/>
        </w:rPr>
      </w:pPr>
      <w:r w:rsidRPr="00F46AAA">
        <w:rPr>
          <w:rFonts w:ascii="Times New Roman" w:hAnsi="Times New Roman"/>
          <w:color w:val="000000"/>
          <w:sz w:val="27"/>
          <w:szCs w:val="27"/>
        </w:rPr>
        <w:t>2. Контроль за выполнением настоящего постановления оставляю за собой.</w:t>
      </w:r>
    </w:p>
    <w:p w:rsidR="00F46AAA" w:rsidRPr="00F46AAA" w:rsidRDefault="00F46AAA" w:rsidP="00F46AAA">
      <w:pPr>
        <w:spacing w:after="0" w:line="240" w:lineRule="auto"/>
        <w:ind w:right="-1" w:firstLine="709"/>
        <w:jc w:val="both"/>
        <w:rPr>
          <w:rFonts w:ascii="Times New Roman" w:hAnsi="Times New Roman"/>
          <w:sz w:val="27"/>
          <w:szCs w:val="27"/>
        </w:rPr>
      </w:pPr>
      <w:r w:rsidRPr="00F46AAA">
        <w:rPr>
          <w:rFonts w:ascii="Times New Roman" w:hAnsi="Times New Roman"/>
          <w:sz w:val="27"/>
          <w:szCs w:val="27"/>
        </w:rPr>
        <w:t xml:space="preserve">3. Настоящее постановление вступает в силу со дня подписания и подлежит размещению на официальном </w:t>
      </w:r>
      <w:proofErr w:type="gramStart"/>
      <w:r w:rsidRPr="00F46AAA">
        <w:rPr>
          <w:rFonts w:ascii="Times New Roman" w:hAnsi="Times New Roman"/>
          <w:sz w:val="27"/>
          <w:szCs w:val="27"/>
        </w:rPr>
        <w:t>сайте</w:t>
      </w:r>
      <w:proofErr w:type="gramEnd"/>
      <w:r w:rsidRPr="00F46AAA">
        <w:rPr>
          <w:rFonts w:ascii="Times New Roman" w:hAnsi="Times New Roman"/>
          <w:sz w:val="27"/>
          <w:szCs w:val="27"/>
        </w:rPr>
        <w:t xml:space="preserve"> муниципального образования «</w:t>
      </w:r>
      <w:r w:rsidR="00BC334F">
        <w:rPr>
          <w:rFonts w:ascii="Times New Roman" w:hAnsi="Times New Roman"/>
          <w:sz w:val="27"/>
          <w:szCs w:val="27"/>
        </w:rPr>
        <w:t>Панинский</w:t>
      </w:r>
      <w:r w:rsidRPr="00F46AAA">
        <w:rPr>
          <w:rFonts w:ascii="Times New Roman" w:hAnsi="Times New Roman"/>
          <w:sz w:val="27"/>
          <w:szCs w:val="27"/>
        </w:rPr>
        <w:t xml:space="preserve"> сельсовет» Медвенского района Курской области в сети «Интернет».</w:t>
      </w:r>
    </w:p>
    <w:p w:rsidR="00F46AAA" w:rsidRPr="00F46AAA" w:rsidRDefault="00F46AAA" w:rsidP="00F46AAA">
      <w:pPr>
        <w:spacing w:after="0" w:line="240" w:lineRule="auto"/>
        <w:ind w:right="-1"/>
        <w:rPr>
          <w:rFonts w:ascii="Times New Roman" w:hAnsi="Times New Roman"/>
          <w:sz w:val="27"/>
          <w:szCs w:val="27"/>
        </w:rPr>
      </w:pPr>
    </w:p>
    <w:p w:rsidR="00F46AAA" w:rsidRDefault="00F46AAA" w:rsidP="00F46AAA">
      <w:pPr>
        <w:spacing w:after="0" w:line="240" w:lineRule="auto"/>
        <w:rPr>
          <w:rFonts w:ascii="Times New Roman" w:hAnsi="Times New Roman"/>
          <w:sz w:val="27"/>
          <w:szCs w:val="27"/>
        </w:rPr>
      </w:pPr>
    </w:p>
    <w:p w:rsidR="00F46AAA" w:rsidRPr="00F46AAA" w:rsidRDefault="00F46AAA" w:rsidP="00F46AAA">
      <w:pPr>
        <w:spacing w:after="0" w:line="240" w:lineRule="auto"/>
        <w:rPr>
          <w:rFonts w:ascii="Times New Roman" w:hAnsi="Times New Roman"/>
          <w:sz w:val="27"/>
          <w:szCs w:val="27"/>
        </w:rPr>
      </w:pPr>
    </w:p>
    <w:p w:rsidR="00F46AAA" w:rsidRPr="00F46AAA" w:rsidRDefault="00F46AAA" w:rsidP="00F46AAA">
      <w:pPr>
        <w:spacing w:after="0" w:line="240" w:lineRule="auto"/>
        <w:jc w:val="both"/>
        <w:rPr>
          <w:rFonts w:ascii="Times New Roman" w:hAnsi="Times New Roman" w:cs="Times New Roman"/>
          <w:sz w:val="27"/>
          <w:szCs w:val="27"/>
        </w:rPr>
      </w:pPr>
      <w:r w:rsidRPr="00F46AAA">
        <w:rPr>
          <w:rFonts w:ascii="Times New Roman" w:hAnsi="Times New Roman" w:cs="Times New Roman"/>
          <w:sz w:val="27"/>
          <w:szCs w:val="27"/>
        </w:rPr>
        <w:t>и.о.</w:t>
      </w:r>
      <w:r w:rsidR="00BC334F">
        <w:rPr>
          <w:rFonts w:ascii="Times New Roman" w:hAnsi="Times New Roman" w:cs="Times New Roman"/>
          <w:sz w:val="27"/>
          <w:szCs w:val="27"/>
        </w:rPr>
        <w:t xml:space="preserve"> </w:t>
      </w:r>
      <w:r w:rsidRPr="00F46AAA">
        <w:rPr>
          <w:rFonts w:ascii="Times New Roman" w:hAnsi="Times New Roman" w:cs="Times New Roman"/>
          <w:sz w:val="27"/>
          <w:szCs w:val="27"/>
        </w:rPr>
        <w:t xml:space="preserve">Главы </w:t>
      </w:r>
      <w:r w:rsidR="00BC334F">
        <w:rPr>
          <w:rFonts w:ascii="Times New Roman" w:hAnsi="Times New Roman" w:cs="Times New Roman"/>
          <w:sz w:val="27"/>
          <w:szCs w:val="27"/>
        </w:rPr>
        <w:t>Панинского</w:t>
      </w:r>
      <w:r w:rsidRPr="00F46AAA">
        <w:rPr>
          <w:rFonts w:ascii="Times New Roman" w:hAnsi="Times New Roman" w:cs="Times New Roman"/>
          <w:sz w:val="27"/>
          <w:szCs w:val="27"/>
        </w:rPr>
        <w:t xml:space="preserve"> сельсовета </w:t>
      </w:r>
    </w:p>
    <w:p w:rsidR="00F46AAA" w:rsidRPr="00F46AAA" w:rsidRDefault="00F46AAA" w:rsidP="00F46AAA">
      <w:pPr>
        <w:spacing w:after="0" w:line="240" w:lineRule="auto"/>
        <w:jc w:val="both"/>
        <w:rPr>
          <w:sz w:val="27"/>
          <w:szCs w:val="27"/>
        </w:rPr>
      </w:pPr>
      <w:r w:rsidRPr="00F46AAA">
        <w:rPr>
          <w:rFonts w:ascii="Times New Roman" w:hAnsi="Times New Roman" w:cs="Times New Roman"/>
          <w:sz w:val="27"/>
          <w:szCs w:val="27"/>
        </w:rPr>
        <w:t xml:space="preserve">Медвенского района                                                      </w:t>
      </w:r>
      <w:r w:rsidR="008417A0">
        <w:rPr>
          <w:rFonts w:ascii="Times New Roman" w:hAnsi="Times New Roman" w:cs="Times New Roman"/>
          <w:sz w:val="27"/>
          <w:szCs w:val="27"/>
        </w:rPr>
        <w:t xml:space="preserve">    </w:t>
      </w:r>
      <w:r w:rsidRPr="00F46AAA">
        <w:rPr>
          <w:rFonts w:ascii="Times New Roman" w:hAnsi="Times New Roman" w:cs="Times New Roman"/>
          <w:sz w:val="27"/>
          <w:szCs w:val="27"/>
        </w:rPr>
        <w:t xml:space="preserve">                </w:t>
      </w:r>
      <w:r w:rsidR="00BC334F">
        <w:rPr>
          <w:rFonts w:ascii="Times New Roman" w:hAnsi="Times New Roman" w:cs="Times New Roman"/>
          <w:sz w:val="27"/>
          <w:szCs w:val="27"/>
        </w:rPr>
        <w:t xml:space="preserve">Е.Н. </w:t>
      </w:r>
      <w:proofErr w:type="spellStart"/>
      <w:r w:rsidR="00BC334F">
        <w:rPr>
          <w:rFonts w:ascii="Times New Roman" w:hAnsi="Times New Roman" w:cs="Times New Roman"/>
          <w:sz w:val="27"/>
          <w:szCs w:val="27"/>
        </w:rPr>
        <w:t>Мерцалова</w:t>
      </w:r>
      <w:proofErr w:type="spellEnd"/>
    </w:p>
    <w:p w:rsidR="00F46AAA" w:rsidRDefault="00F46AAA" w:rsidP="00F46AAA">
      <w:pPr>
        <w:spacing w:after="0" w:line="240" w:lineRule="auto"/>
        <w:ind w:firstLine="4845"/>
        <w:jc w:val="right"/>
        <w:rPr>
          <w:rFonts w:ascii="Times New Roman" w:hAnsi="Times New Roman"/>
          <w:sz w:val="24"/>
          <w:szCs w:val="24"/>
        </w:rPr>
      </w:pPr>
      <w:r>
        <w:rPr>
          <w:rFonts w:ascii="Times New Roman" w:hAnsi="Times New Roman"/>
          <w:sz w:val="24"/>
          <w:szCs w:val="24"/>
        </w:rPr>
        <w:lastRenderedPageBreak/>
        <w:t>Утвержден</w:t>
      </w:r>
    </w:p>
    <w:p w:rsidR="00F46AAA" w:rsidRDefault="00F46AAA" w:rsidP="00F46AAA">
      <w:pPr>
        <w:tabs>
          <w:tab w:val="left" w:pos="10773"/>
        </w:tabs>
        <w:spacing w:after="0" w:line="240" w:lineRule="auto"/>
        <w:ind w:left="5103"/>
        <w:jc w:val="right"/>
        <w:rPr>
          <w:rFonts w:ascii="Times New Roman" w:hAnsi="Times New Roman"/>
          <w:sz w:val="24"/>
          <w:szCs w:val="24"/>
        </w:rPr>
      </w:pPr>
      <w:r>
        <w:rPr>
          <w:rFonts w:ascii="Times New Roman" w:hAnsi="Times New Roman"/>
          <w:sz w:val="24"/>
          <w:szCs w:val="24"/>
        </w:rPr>
        <w:t xml:space="preserve">постановлением Администрации </w:t>
      </w:r>
      <w:r w:rsidR="00BC334F">
        <w:rPr>
          <w:rFonts w:ascii="Times New Roman" w:hAnsi="Times New Roman"/>
          <w:sz w:val="24"/>
          <w:szCs w:val="24"/>
        </w:rPr>
        <w:t>Панинского</w:t>
      </w:r>
      <w:r>
        <w:rPr>
          <w:rFonts w:ascii="Times New Roman" w:hAnsi="Times New Roman"/>
          <w:sz w:val="24"/>
          <w:szCs w:val="24"/>
        </w:rPr>
        <w:t xml:space="preserve"> сельсовета</w:t>
      </w:r>
    </w:p>
    <w:p w:rsidR="00F46AAA" w:rsidRDefault="00F46AAA" w:rsidP="00F46AAA">
      <w:pPr>
        <w:tabs>
          <w:tab w:val="left" w:pos="10773"/>
        </w:tabs>
        <w:spacing w:after="0" w:line="240" w:lineRule="auto"/>
        <w:ind w:left="5103"/>
        <w:jc w:val="right"/>
        <w:rPr>
          <w:rFonts w:ascii="Times New Roman" w:hAnsi="Times New Roman"/>
          <w:sz w:val="24"/>
          <w:szCs w:val="24"/>
        </w:rPr>
      </w:pPr>
      <w:r>
        <w:rPr>
          <w:rFonts w:ascii="Times New Roman" w:hAnsi="Times New Roman"/>
          <w:sz w:val="24"/>
          <w:szCs w:val="24"/>
        </w:rPr>
        <w:t>Медвенского района</w:t>
      </w:r>
    </w:p>
    <w:p w:rsidR="00F46AAA" w:rsidRDefault="00BC334F" w:rsidP="00F46AAA">
      <w:pPr>
        <w:tabs>
          <w:tab w:val="left" w:pos="10773"/>
        </w:tabs>
        <w:spacing w:after="0" w:line="240" w:lineRule="auto"/>
        <w:ind w:left="5103"/>
        <w:jc w:val="right"/>
        <w:rPr>
          <w:rFonts w:ascii="Times New Roman" w:hAnsi="Times New Roman"/>
          <w:sz w:val="24"/>
          <w:szCs w:val="24"/>
        </w:rPr>
      </w:pPr>
      <w:r>
        <w:rPr>
          <w:rFonts w:ascii="Times New Roman" w:hAnsi="Times New Roman"/>
          <w:sz w:val="24"/>
          <w:szCs w:val="24"/>
        </w:rPr>
        <w:t>от 23.08.2021 № 121</w:t>
      </w:r>
      <w:r w:rsidR="00F46AAA">
        <w:rPr>
          <w:rFonts w:ascii="Times New Roman" w:hAnsi="Times New Roman"/>
          <w:sz w:val="24"/>
          <w:szCs w:val="24"/>
        </w:rPr>
        <w:t>-па</w:t>
      </w:r>
    </w:p>
    <w:p w:rsidR="00F46AAA" w:rsidRDefault="00F46AAA" w:rsidP="00F46AAA">
      <w:pPr>
        <w:spacing w:after="0" w:line="240" w:lineRule="auto"/>
        <w:jc w:val="right"/>
        <w:rPr>
          <w:rFonts w:ascii="Times New Roman" w:hAnsi="Times New Roman"/>
          <w:sz w:val="24"/>
          <w:szCs w:val="24"/>
        </w:rPr>
      </w:pPr>
    </w:p>
    <w:p w:rsidR="00F46AAA" w:rsidRDefault="00F46AAA" w:rsidP="00F46AAA">
      <w:pPr>
        <w:spacing w:after="0" w:line="240" w:lineRule="auto"/>
        <w:jc w:val="right"/>
        <w:rPr>
          <w:rFonts w:ascii="Times New Roman" w:hAnsi="Times New Roman"/>
          <w:sz w:val="24"/>
          <w:szCs w:val="24"/>
        </w:rPr>
      </w:pPr>
    </w:p>
    <w:p w:rsidR="00F46AAA" w:rsidRDefault="00F46AAA" w:rsidP="00F46AAA">
      <w:pPr>
        <w:spacing w:after="0" w:line="240" w:lineRule="auto"/>
        <w:jc w:val="right"/>
        <w:rPr>
          <w:rFonts w:ascii="Times New Roman" w:hAnsi="Times New Roman"/>
          <w:sz w:val="24"/>
          <w:szCs w:val="24"/>
        </w:rPr>
      </w:pPr>
    </w:p>
    <w:p w:rsidR="00F46AAA" w:rsidRPr="00F46AAA" w:rsidRDefault="00F46AAA" w:rsidP="00F46AAA">
      <w:pPr>
        <w:spacing w:after="0" w:line="240" w:lineRule="auto"/>
        <w:jc w:val="center"/>
        <w:rPr>
          <w:rFonts w:ascii="Times New Roman" w:hAnsi="Times New Roman" w:cs="Times New Roman"/>
          <w:b/>
          <w:sz w:val="24"/>
          <w:szCs w:val="24"/>
        </w:rPr>
      </w:pPr>
      <w:r w:rsidRPr="00F46AAA">
        <w:rPr>
          <w:rFonts w:ascii="Times New Roman" w:hAnsi="Times New Roman" w:cs="Times New Roman"/>
          <w:b/>
          <w:sz w:val="24"/>
          <w:szCs w:val="24"/>
        </w:rPr>
        <w:t xml:space="preserve">Положение </w:t>
      </w:r>
    </w:p>
    <w:p w:rsidR="00F46AAA" w:rsidRPr="00F46AAA" w:rsidRDefault="00F46AAA" w:rsidP="00F46AAA">
      <w:pPr>
        <w:spacing w:after="0" w:line="240" w:lineRule="auto"/>
        <w:jc w:val="center"/>
        <w:rPr>
          <w:rFonts w:ascii="Times New Roman" w:hAnsi="Times New Roman" w:cs="Times New Roman"/>
          <w:b/>
          <w:sz w:val="24"/>
          <w:szCs w:val="24"/>
        </w:rPr>
      </w:pPr>
      <w:r w:rsidRPr="00F46AAA">
        <w:rPr>
          <w:rFonts w:ascii="Times New Roman" w:hAnsi="Times New Roman" w:cs="Times New Roman"/>
          <w:b/>
          <w:sz w:val="24"/>
          <w:szCs w:val="24"/>
        </w:rPr>
        <w:t xml:space="preserve">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F46AAA" w:rsidRPr="00F46AAA" w:rsidRDefault="00F46AAA" w:rsidP="00F46AAA">
      <w:pPr>
        <w:spacing w:after="0" w:line="240" w:lineRule="auto"/>
        <w:jc w:val="center"/>
        <w:rPr>
          <w:rFonts w:ascii="Times New Roman" w:hAnsi="Times New Roman" w:cs="Times New Roman"/>
          <w:b/>
          <w:sz w:val="24"/>
          <w:szCs w:val="24"/>
        </w:rPr>
      </w:pPr>
    </w:p>
    <w:p w:rsidR="00F46AAA" w:rsidRPr="00F46AAA" w:rsidRDefault="00F46AAA" w:rsidP="00F46AAA">
      <w:pPr>
        <w:spacing w:after="0" w:line="240" w:lineRule="auto"/>
        <w:ind w:firstLine="709"/>
        <w:jc w:val="both"/>
        <w:rPr>
          <w:rFonts w:ascii="Times New Roman" w:hAnsi="Times New Roman" w:cs="Times New Roman"/>
          <w:b/>
          <w:sz w:val="24"/>
          <w:szCs w:val="24"/>
        </w:rPr>
      </w:pPr>
      <w:r w:rsidRPr="00F46AAA">
        <w:rPr>
          <w:rFonts w:ascii="Times New Roman" w:hAnsi="Times New Roman" w:cs="Times New Roman"/>
          <w:b/>
          <w:sz w:val="24"/>
          <w:szCs w:val="24"/>
        </w:rPr>
        <w:t xml:space="preserve">1.Общие положения.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1.1.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Pr>
          <w:rFonts w:ascii="Times New Roman" w:hAnsi="Times New Roman" w:cs="Times New Roman"/>
          <w:sz w:val="24"/>
          <w:szCs w:val="24"/>
        </w:rPr>
        <w:t>Амосовского сельсовета Медвенского района Курской области</w:t>
      </w:r>
      <w:r w:rsidRPr="00F46AAA">
        <w:rPr>
          <w:rFonts w:ascii="Times New Roman" w:hAnsi="Times New Roman" w:cs="Times New Roman"/>
          <w:sz w:val="24"/>
          <w:szCs w:val="24"/>
        </w:rPr>
        <w:t xml:space="preserve"> (далее - Комиссия), является органом, созданным для проведения мероприятий по выявлению правообладателей ранее учтенных объектов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1.2. В своей деятельности Комиссия руководствуется</w:t>
      </w:r>
      <w:r>
        <w:rPr>
          <w:rFonts w:ascii="Times New Roman" w:hAnsi="Times New Roman" w:cs="Times New Roman"/>
          <w:sz w:val="24"/>
          <w:szCs w:val="24"/>
        </w:rPr>
        <w:t xml:space="preserve"> Гражданским кодексом Российской Федерации, </w:t>
      </w:r>
      <w:r w:rsidRPr="00F46AAA">
        <w:rPr>
          <w:rFonts w:ascii="Times New Roman" w:hAnsi="Times New Roman" w:cs="Times New Roman"/>
          <w:sz w:val="24"/>
          <w:szCs w:val="24"/>
        </w:rPr>
        <w:t xml:space="preserve">Федеральными законами Российской Федерации, постановлениями Правительства Российской Федерации, а также настоящим Положением.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1.3. Деятельность Комиссии осуществляется на основе принципов равноправия членов Комиссии и гласности в работе. </w:t>
      </w:r>
    </w:p>
    <w:p w:rsidR="00F46AAA" w:rsidRDefault="00F46AAA" w:rsidP="00F46AAA">
      <w:pPr>
        <w:spacing w:after="0" w:line="240" w:lineRule="auto"/>
        <w:ind w:firstLine="709"/>
        <w:jc w:val="both"/>
        <w:rPr>
          <w:rFonts w:ascii="Times New Roman" w:hAnsi="Times New Roman" w:cs="Times New Roman"/>
          <w:b/>
          <w:sz w:val="24"/>
          <w:szCs w:val="24"/>
        </w:rPr>
      </w:pPr>
      <w:r w:rsidRPr="00F46AAA">
        <w:rPr>
          <w:rFonts w:ascii="Times New Roman" w:hAnsi="Times New Roman" w:cs="Times New Roman"/>
          <w:b/>
          <w:sz w:val="24"/>
          <w:szCs w:val="24"/>
        </w:rPr>
        <w:t xml:space="preserve">2.Основные задачи, функции и права Комиссии </w:t>
      </w:r>
    </w:p>
    <w:p w:rsidR="00F46AAA" w:rsidRPr="00F46AAA" w:rsidRDefault="00F46AAA" w:rsidP="00F46AAA">
      <w:pPr>
        <w:spacing w:after="0" w:line="240" w:lineRule="auto"/>
        <w:ind w:firstLine="709"/>
        <w:jc w:val="both"/>
        <w:rPr>
          <w:rFonts w:ascii="Times New Roman" w:hAnsi="Times New Roman" w:cs="Times New Roman"/>
          <w:b/>
          <w:sz w:val="24"/>
          <w:szCs w:val="24"/>
        </w:rPr>
      </w:pPr>
      <w:r w:rsidRPr="00F46AAA">
        <w:rPr>
          <w:rFonts w:ascii="Times New Roman" w:hAnsi="Times New Roman" w:cs="Times New Roman"/>
          <w:sz w:val="24"/>
          <w:szCs w:val="24"/>
        </w:rPr>
        <w:t xml:space="preserve">2.1. Основной задачей Комиссии является проведение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2.2. Комиссия в соответствии с возложенными на нее задачами согласно положениям Закона № 518-ФЗ осуществляет следующие функции: </w:t>
      </w:r>
    </w:p>
    <w:p w:rsidR="008417A0" w:rsidRDefault="00F46AAA" w:rsidP="00F46AAA">
      <w:pPr>
        <w:spacing w:after="0" w:line="240" w:lineRule="auto"/>
        <w:ind w:firstLine="709"/>
        <w:jc w:val="both"/>
        <w:rPr>
          <w:rFonts w:ascii="Times New Roman" w:hAnsi="Times New Roman" w:cs="Times New Roman"/>
          <w:sz w:val="24"/>
          <w:szCs w:val="24"/>
        </w:rPr>
      </w:pPr>
      <w:r w:rsidRPr="008417A0">
        <w:rPr>
          <w:rFonts w:ascii="Times New Roman" w:hAnsi="Times New Roman" w:cs="Times New Roman"/>
          <w:sz w:val="24"/>
          <w:szCs w:val="24"/>
        </w:rPr>
        <w:t>1) Осмотр ранее учтенных зданий, сооружений, объектов незавершенного строительства в указанную в уведомлении дату комиссия проводит визуальный осмотр, в результате осмотра оформляется Акт осмотра</w:t>
      </w:r>
      <w:r w:rsidR="008417A0" w:rsidRPr="008417A0">
        <w:rPr>
          <w:rFonts w:ascii="Times New Roman" w:hAnsi="Times New Roman" w:cs="Times New Roman"/>
          <w:sz w:val="24"/>
          <w:szCs w:val="24"/>
        </w:rPr>
        <w:t xml:space="preserve">, </w:t>
      </w:r>
      <w:r w:rsidRPr="008417A0">
        <w:rPr>
          <w:rFonts w:ascii="Times New Roman" w:hAnsi="Times New Roman" w:cs="Times New Roman"/>
          <w:sz w:val="24"/>
          <w:szCs w:val="24"/>
        </w:rPr>
        <w:t xml:space="preserve">подписанный членами комиссии, в ходе проведения осмотра осуществляется </w:t>
      </w:r>
      <w:proofErr w:type="spellStart"/>
      <w:r w:rsidRPr="008417A0">
        <w:rPr>
          <w:rFonts w:ascii="Times New Roman" w:hAnsi="Times New Roman" w:cs="Times New Roman"/>
          <w:sz w:val="24"/>
          <w:szCs w:val="24"/>
        </w:rPr>
        <w:t>фотофиксация</w:t>
      </w:r>
      <w:proofErr w:type="spellEnd"/>
      <w:r w:rsidRPr="008417A0">
        <w:rPr>
          <w:rFonts w:ascii="Times New Roman" w:hAnsi="Times New Roman" w:cs="Times New Roman"/>
          <w:sz w:val="24"/>
          <w:szCs w:val="24"/>
        </w:rPr>
        <w:t xml:space="preserve"> объект</w:t>
      </w:r>
      <w:proofErr w:type="gramStart"/>
      <w:r w:rsidRPr="008417A0">
        <w:rPr>
          <w:rFonts w:ascii="Times New Roman" w:hAnsi="Times New Roman" w:cs="Times New Roman"/>
          <w:sz w:val="24"/>
          <w:szCs w:val="24"/>
        </w:rPr>
        <w:t>а(</w:t>
      </w:r>
      <w:proofErr w:type="spellStart"/>
      <w:proofErr w:type="gramEnd"/>
      <w:r w:rsidRPr="008417A0">
        <w:rPr>
          <w:rFonts w:ascii="Times New Roman" w:hAnsi="Times New Roman" w:cs="Times New Roman"/>
          <w:sz w:val="24"/>
          <w:szCs w:val="24"/>
        </w:rPr>
        <w:t>ов</w:t>
      </w:r>
      <w:proofErr w:type="spellEnd"/>
      <w:r w:rsidRPr="008417A0">
        <w:rPr>
          <w:rFonts w:ascii="Times New Roman" w:hAnsi="Times New Roman" w:cs="Times New Roman"/>
          <w:sz w:val="24"/>
          <w:szCs w:val="24"/>
        </w:rPr>
        <w:t xml:space="preserve">) недвижимости с указанием места и даты съемки. Материалы </w:t>
      </w:r>
      <w:proofErr w:type="spellStart"/>
      <w:r w:rsidRPr="008417A0">
        <w:rPr>
          <w:rFonts w:ascii="Times New Roman" w:hAnsi="Times New Roman" w:cs="Times New Roman"/>
          <w:sz w:val="24"/>
          <w:szCs w:val="24"/>
        </w:rPr>
        <w:t>фотофиксации</w:t>
      </w:r>
      <w:proofErr w:type="spellEnd"/>
      <w:r w:rsidRPr="008417A0">
        <w:rPr>
          <w:rFonts w:ascii="Times New Roman" w:hAnsi="Times New Roman" w:cs="Times New Roman"/>
          <w:sz w:val="24"/>
          <w:szCs w:val="24"/>
        </w:rPr>
        <w:t xml:space="preserve"> прилагаются к Акту осмотра. </w:t>
      </w:r>
    </w:p>
    <w:p w:rsidR="00F46AAA" w:rsidRPr="008417A0" w:rsidRDefault="008417A0" w:rsidP="00F46AAA">
      <w:pPr>
        <w:spacing w:after="0" w:line="240" w:lineRule="auto"/>
        <w:ind w:firstLine="709"/>
        <w:jc w:val="both"/>
        <w:rPr>
          <w:rFonts w:ascii="Times New Roman" w:hAnsi="Times New Roman" w:cs="Times New Roman"/>
          <w:sz w:val="24"/>
          <w:szCs w:val="24"/>
        </w:rPr>
      </w:pPr>
      <w:r w:rsidRPr="008417A0">
        <w:rPr>
          <w:rFonts w:ascii="Times New Roman" w:hAnsi="Times New Roman" w:cs="Times New Roman"/>
          <w:sz w:val="24"/>
          <w:szCs w:val="24"/>
        </w:rPr>
        <w:t xml:space="preserve">Форма Акта осмотра утверждена Приказом Росреестра от 28.04.2021 № </w:t>
      </w:r>
      <w:proofErr w:type="gramStart"/>
      <w:r w:rsidRPr="008417A0">
        <w:rPr>
          <w:rFonts w:ascii="Times New Roman" w:hAnsi="Times New Roman" w:cs="Times New Roman"/>
          <w:sz w:val="24"/>
          <w:szCs w:val="24"/>
        </w:rPr>
        <w:t>П</w:t>
      </w:r>
      <w:proofErr w:type="gramEnd"/>
      <w:r w:rsidRPr="008417A0">
        <w:rPr>
          <w:rFonts w:ascii="Times New Roman" w:hAnsi="Times New Roman" w:cs="Times New Roman"/>
          <w:sz w:val="24"/>
          <w:szCs w:val="24"/>
        </w:rPr>
        <w:t xml:space="preserve">/0179 </w:t>
      </w:r>
      <w:r>
        <w:rPr>
          <w:rFonts w:ascii="Times New Roman" w:hAnsi="Times New Roman" w:cs="Times New Roman"/>
          <w:sz w:val="24"/>
          <w:szCs w:val="24"/>
        </w:rPr>
        <w:t>«</w:t>
      </w:r>
      <w:r w:rsidRPr="008417A0">
        <w:rPr>
          <w:rFonts w:ascii="Times New Roman" w:hAnsi="Times New Roman" w:cs="Times New Roman"/>
          <w:sz w:val="24"/>
          <w:szCs w:val="24"/>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Pr>
          <w:rFonts w:ascii="Times New Roman" w:hAnsi="Times New Roman" w:cs="Times New Roman"/>
          <w:sz w:val="24"/>
          <w:szCs w:val="24"/>
        </w:rPr>
        <w:t>»</w:t>
      </w:r>
      <w:r w:rsidRPr="008417A0">
        <w:rPr>
          <w:rFonts w:ascii="Times New Roman" w:hAnsi="Times New Roman" w:cs="Times New Roman"/>
          <w:sz w:val="24"/>
          <w:szCs w:val="24"/>
        </w:rPr>
        <w:t xml:space="preserve"> (Зарегистрировано в Минюсте России 11.06.2021 N 63858).</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2)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w:t>
      </w:r>
    </w:p>
    <w:p w:rsidR="00F46AAA" w:rsidRPr="00F46AAA" w:rsidRDefault="00F46AAA" w:rsidP="00A12438">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3) направляет запросы в органы государственной власти, организации, осуществлявшие до дня вступления в силу</w:t>
      </w:r>
      <w:r w:rsidR="00A12438">
        <w:rPr>
          <w:rFonts w:ascii="Times New Roman" w:hAnsi="Times New Roman" w:cs="Times New Roman"/>
          <w:sz w:val="24"/>
          <w:szCs w:val="24"/>
        </w:rPr>
        <w:t xml:space="preserve"> Федерального закона </w:t>
      </w:r>
      <w:r w:rsidRPr="00F46AAA">
        <w:rPr>
          <w:rFonts w:ascii="Times New Roman" w:hAnsi="Times New Roman" w:cs="Times New Roman"/>
          <w:sz w:val="24"/>
          <w:szCs w:val="24"/>
        </w:rPr>
        <w:t xml:space="preserve">от 21.07.1997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w:t>
      </w:r>
      <w:proofErr w:type="gramStart"/>
      <w:r w:rsidRPr="00F46AAA">
        <w:rPr>
          <w:rFonts w:ascii="Times New Roman" w:hAnsi="Times New Roman" w:cs="Times New Roman"/>
          <w:sz w:val="24"/>
          <w:szCs w:val="24"/>
        </w:rPr>
        <w:t>сведений</w:t>
      </w:r>
      <w:proofErr w:type="gramEnd"/>
      <w:r w:rsidRPr="00F46AAA">
        <w:rPr>
          <w:rFonts w:ascii="Times New Roman" w:hAnsi="Times New Roman" w:cs="Times New Roman"/>
          <w:sz w:val="24"/>
          <w:szCs w:val="24"/>
        </w:rPr>
        <w:t xml:space="preserve">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 </w:t>
      </w:r>
    </w:p>
    <w:p w:rsidR="00F46AAA" w:rsidRPr="00F46AAA" w:rsidRDefault="00F46AAA" w:rsidP="00F46AAA">
      <w:pPr>
        <w:spacing w:after="0" w:line="240" w:lineRule="auto"/>
        <w:ind w:firstLine="709"/>
        <w:jc w:val="both"/>
        <w:rPr>
          <w:rFonts w:ascii="Times New Roman" w:hAnsi="Times New Roman" w:cs="Times New Roman"/>
          <w:sz w:val="24"/>
          <w:szCs w:val="24"/>
        </w:rPr>
      </w:pPr>
      <w:proofErr w:type="gramStart"/>
      <w:r w:rsidRPr="00F46AAA">
        <w:rPr>
          <w:rFonts w:ascii="Times New Roman" w:hAnsi="Times New Roman" w:cs="Times New Roman"/>
          <w:sz w:val="24"/>
          <w:szCs w:val="24"/>
        </w:rPr>
        <w:lastRenderedPageBreak/>
        <w:t>3) публикует, в том числе размещением в информационно-телекоммуникационной сети «Интернет», на информационных щитах в границах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w:t>
      </w:r>
      <w:proofErr w:type="gramEnd"/>
      <w:r w:rsidRPr="00F46AAA">
        <w:rPr>
          <w:rFonts w:ascii="Times New Roman" w:hAnsi="Times New Roman" w:cs="Times New Roman"/>
          <w:sz w:val="24"/>
          <w:szCs w:val="24"/>
        </w:rPr>
        <w:t xml:space="preserve"> проведением данных мероприятий;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4) подготавливает проект решения о выявлении правообладателя ранее учтенного объекта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5)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обращение в орган регистрации прав с заявлением о снятии с государственного кадастрового учета такого объекта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6) размещение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сроке, в течение которого могут быть представлены возражения относительно сведений о правообладателе ранее учтенного объекта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7) направление заказным письмом с уведомлением о вручении проекта решения лицу, выявленному, в качестве правообладателя ранее учтенного объекта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8) внесение в ЕГРН сведений о правообладателях ранее учтенных объектов недвижимости.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9) информирует граждан о необходимости государственной регистрации ранее возникших прав на объекты недвижимости в соответствии с положениями ст. 69 Федерального закона от 13.07.2015 № 218-ФЗ «О государственной регистрации недвижимости», а также о возможности оформления в упрощенном порядке прав граждан на отдельные объекты недвижимого имущества, установленном Федеральным законом от 30.06.2006 № 93-ФЗ,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2.3 Комиссия имеет право: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 запрашивать необходимые для работы Комиссии документы и сведения; </w:t>
      </w:r>
    </w:p>
    <w:p w:rsidR="00F46AAA" w:rsidRPr="00F46AAA" w:rsidRDefault="00F46AAA" w:rsidP="00A12438">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-при необходимости привлекать для участия в работе Комиссии экспертов, специалистов, представителей сторонних организаций. </w:t>
      </w:r>
    </w:p>
    <w:p w:rsidR="00F46AAA" w:rsidRPr="00A12438" w:rsidRDefault="00A12438" w:rsidP="00F46AAA">
      <w:pPr>
        <w:spacing w:after="0" w:line="240" w:lineRule="auto"/>
        <w:ind w:firstLine="709"/>
        <w:jc w:val="both"/>
        <w:rPr>
          <w:rFonts w:ascii="Times New Roman" w:hAnsi="Times New Roman" w:cs="Times New Roman"/>
          <w:b/>
          <w:sz w:val="24"/>
          <w:szCs w:val="24"/>
        </w:rPr>
      </w:pPr>
      <w:r w:rsidRPr="00A12438">
        <w:rPr>
          <w:rFonts w:ascii="Times New Roman" w:hAnsi="Times New Roman" w:cs="Times New Roman"/>
          <w:b/>
          <w:sz w:val="24"/>
          <w:szCs w:val="24"/>
        </w:rPr>
        <w:t>3.</w:t>
      </w:r>
      <w:r>
        <w:rPr>
          <w:rFonts w:ascii="Times New Roman" w:hAnsi="Times New Roman" w:cs="Times New Roman"/>
          <w:b/>
          <w:sz w:val="24"/>
          <w:szCs w:val="24"/>
        </w:rPr>
        <w:t>Организация работы Комиссии</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3.1. Заседания Комиссии проводятся по мере необходимости.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3.2. Председатель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-осуществляет общее руководство работой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-распределяет обязанности между членами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-председательствует и ведет заседания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3.3. Секретарь Комиссии или другой уполномоченный Председателем член Комиссии (в случае отсутствия секретаря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-не позднее, чем за один день до дня проведения заседания Комиссии уведомляет членов Комиссии о месте, дате и времени проведения заседания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-осуществляет подготовку заседаний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-по ходу заседаний Комиссии оформляет протоколы заседаний Комиссии;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-по результатам работы комиссии оформляет акт; </w:t>
      </w:r>
    </w:p>
    <w:p w:rsidR="00F46AAA" w:rsidRPr="00F46AAA" w:rsidRDefault="00F46AAA" w:rsidP="00F46AAA">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-осуществляет иные действия организационно-технического характера, связанные с работой Комиссии. </w:t>
      </w:r>
    </w:p>
    <w:p w:rsidR="008417A0" w:rsidRPr="00A12438" w:rsidRDefault="00F46AAA" w:rsidP="008417A0">
      <w:pPr>
        <w:spacing w:after="0" w:line="240" w:lineRule="auto"/>
        <w:ind w:firstLine="709"/>
        <w:jc w:val="both"/>
        <w:rPr>
          <w:rFonts w:ascii="Times New Roman" w:hAnsi="Times New Roman" w:cs="Times New Roman"/>
          <w:sz w:val="24"/>
          <w:szCs w:val="24"/>
        </w:rPr>
      </w:pPr>
      <w:r w:rsidRPr="00F46AAA">
        <w:rPr>
          <w:rFonts w:ascii="Times New Roman" w:hAnsi="Times New Roman" w:cs="Times New Roman"/>
          <w:sz w:val="24"/>
          <w:szCs w:val="24"/>
        </w:rPr>
        <w:t xml:space="preserve">3.4. Члены Комиссии лично участвуют в заседаниях и подписывают протоколы заседаний Комиссии и акты по результатам работы Комиссии. </w:t>
      </w:r>
    </w:p>
    <w:sectPr w:rsidR="008417A0" w:rsidRPr="00A12438" w:rsidSect="008417A0">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6AAA"/>
    <w:rsid w:val="00137CF3"/>
    <w:rsid w:val="008417A0"/>
    <w:rsid w:val="00A12438"/>
    <w:rsid w:val="00BC334F"/>
    <w:rsid w:val="00C45367"/>
    <w:rsid w:val="00F46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3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1253</Words>
  <Characters>7146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Андимистрация Панино</cp:lastModifiedBy>
  <cp:revision>2</cp:revision>
  <dcterms:created xsi:type="dcterms:W3CDTF">2021-08-23T13:55:00Z</dcterms:created>
  <dcterms:modified xsi:type="dcterms:W3CDTF">2021-08-23T13:55:00Z</dcterms:modified>
</cp:coreProperties>
</file>