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256535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4686A" w:rsidRPr="007A22BE" w:rsidRDefault="00E4686A" w:rsidP="00E4686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4686A" w:rsidRPr="007A22BE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86A" w:rsidRPr="00195851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D12331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0E4354">
        <w:rPr>
          <w:rFonts w:ascii="Times New Roman" w:eastAsia="Times New Roman" w:hAnsi="Times New Roman" w:cs="Times New Roman"/>
          <w:b/>
          <w:sz w:val="28"/>
          <w:szCs w:val="28"/>
        </w:rPr>
        <w:t>.12</w:t>
      </w:r>
      <w:r w:rsidR="00C82C6A">
        <w:rPr>
          <w:rFonts w:ascii="Times New Roman" w:eastAsia="Times New Roman" w:hAnsi="Times New Roman" w:cs="Times New Roman"/>
          <w:b/>
          <w:sz w:val="28"/>
          <w:szCs w:val="28"/>
        </w:rPr>
        <w:t>.2022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№ </w:t>
      </w:r>
      <w:r w:rsidR="00664386">
        <w:rPr>
          <w:rFonts w:ascii="Times New Roman" w:eastAsia="Times New Roman" w:hAnsi="Times New Roman" w:cs="Times New Roman"/>
          <w:b/>
          <w:sz w:val="28"/>
          <w:szCs w:val="28"/>
        </w:rPr>
        <w:t>117</w:t>
      </w:r>
      <w:r w:rsidR="00D0199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>па</w:t>
      </w:r>
    </w:p>
    <w:p w:rsidR="00E4686A" w:rsidRPr="00285F1B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386" w:rsidRPr="00664386" w:rsidRDefault="00664386" w:rsidP="00664386">
      <w:pPr>
        <w:spacing w:line="269" w:lineRule="exact"/>
        <w:ind w:right="4435"/>
        <w:rPr>
          <w:rFonts w:ascii="Arial" w:hAnsi="Arial" w:cs="Arial"/>
          <w:b/>
          <w:sz w:val="20"/>
          <w:szCs w:val="20"/>
        </w:rPr>
      </w:pPr>
      <w:r w:rsidRPr="00664386">
        <w:rPr>
          <w:rFonts w:ascii="Arial" w:hAnsi="Arial" w:cs="Arial"/>
          <w:b/>
          <w:sz w:val="20"/>
          <w:szCs w:val="20"/>
        </w:rPr>
        <w:t xml:space="preserve">Об утверждении </w:t>
      </w:r>
      <w:proofErr w:type="gramStart"/>
      <w:r w:rsidRPr="00664386">
        <w:rPr>
          <w:rFonts w:ascii="Arial" w:hAnsi="Arial" w:cs="Arial"/>
          <w:b/>
          <w:sz w:val="20"/>
          <w:szCs w:val="20"/>
        </w:rPr>
        <w:t>перечня главных администраторов источников финансирования дефицита бюджета муниципально</w:t>
      </w:r>
      <w:r>
        <w:rPr>
          <w:rFonts w:ascii="Arial" w:hAnsi="Arial" w:cs="Arial"/>
          <w:b/>
          <w:sz w:val="20"/>
          <w:szCs w:val="20"/>
        </w:rPr>
        <w:t>го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образования «Панинский</w:t>
      </w:r>
      <w:r w:rsidRPr="00664386">
        <w:rPr>
          <w:rFonts w:ascii="Arial" w:hAnsi="Arial" w:cs="Arial"/>
          <w:b/>
          <w:sz w:val="20"/>
          <w:szCs w:val="20"/>
        </w:rPr>
        <w:t xml:space="preserve"> сельсовет»  Медвенского района Курской области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64386">
        <w:rPr>
          <w:rFonts w:ascii="Arial" w:hAnsi="Arial" w:cs="Arial"/>
          <w:b/>
          <w:sz w:val="20"/>
          <w:szCs w:val="20"/>
        </w:rPr>
        <w:t>на 2023 год и на плановый период 2024 и 2025 годов.</w:t>
      </w:r>
    </w:p>
    <w:p w:rsidR="00664386" w:rsidRPr="00664386" w:rsidRDefault="00664386" w:rsidP="00664386">
      <w:pPr>
        <w:rPr>
          <w:rFonts w:ascii="Arial" w:hAnsi="Arial" w:cs="Arial"/>
          <w:sz w:val="20"/>
          <w:szCs w:val="20"/>
        </w:rPr>
      </w:pPr>
    </w:p>
    <w:p w:rsidR="00664386" w:rsidRDefault="00664386" w:rsidP="00664386"/>
    <w:p w:rsidR="00664386" w:rsidRPr="00664386" w:rsidRDefault="00664386" w:rsidP="00664386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64386">
        <w:rPr>
          <w:rFonts w:ascii="Arial" w:hAnsi="Arial" w:cs="Arial"/>
          <w:sz w:val="24"/>
          <w:szCs w:val="24"/>
        </w:rPr>
        <w:t xml:space="preserve">В соответствии с пунктом 4 статьи 160.2 Бюджетного кодекса Российской Федерации и </w:t>
      </w:r>
      <w:hyperlink r:id="rId5" w:history="1">
        <w:r w:rsidRPr="00664386">
          <w:rPr>
            <w:rStyle w:val="a4"/>
            <w:rFonts w:ascii="Arial" w:eastAsiaTheme="minorEastAsia" w:hAnsi="Arial" w:cs="Arial"/>
            <w:color w:val="000000"/>
            <w:szCs w:val="24"/>
          </w:rPr>
          <w:t>постановлением</w:t>
        </w:r>
      </w:hyperlink>
      <w:r w:rsidRPr="00664386">
        <w:rPr>
          <w:rFonts w:ascii="Arial" w:hAnsi="Arial" w:cs="Arial"/>
          <w:sz w:val="24"/>
          <w:szCs w:val="24"/>
        </w:rPr>
        <w:t xml:space="preserve"> Правительства Российской Федерации от 16.09.2021 №1568 «Об утверждении общих требований           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664386">
        <w:rPr>
          <w:rFonts w:ascii="Arial" w:hAnsi="Arial" w:cs="Arial"/>
          <w:sz w:val="24"/>
          <w:szCs w:val="24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бюджета»:</w:t>
      </w:r>
      <w:r w:rsidRPr="00664386">
        <w:rPr>
          <w:rFonts w:ascii="Arial" w:hAnsi="Arial" w:cs="Arial"/>
          <w:color w:val="292D24"/>
          <w:sz w:val="24"/>
          <w:szCs w:val="24"/>
        </w:rPr>
        <w:t xml:space="preserve">  ПОСТАНОВЛЯЮ:</w:t>
      </w:r>
    </w:p>
    <w:p w:rsidR="00664386" w:rsidRPr="00664386" w:rsidRDefault="00664386" w:rsidP="00664386">
      <w:pPr>
        <w:spacing w:before="195" w:after="195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664386">
        <w:rPr>
          <w:rFonts w:ascii="Arial" w:hAnsi="Arial" w:cs="Arial"/>
          <w:color w:val="292D24"/>
          <w:sz w:val="24"/>
          <w:szCs w:val="24"/>
          <w:shd w:val="clear" w:color="auto" w:fill="F8FAFB"/>
        </w:rPr>
        <w:t>1</w:t>
      </w:r>
      <w:r w:rsidRPr="00664386">
        <w:rPr>
          <w:rFonts w:ascii="Arial" w:hAnsi="Arial" w:cs="Arial"/>
          <w:color w:val="292D24"/>
          <w:sz w:val="24"/>
          <w:szCs w:val="24"/>
        </w:rPr>
        <w:t xml:space="preserve">. Утвердить прилагаемый перечень главных </w:t>
      </w:r>
      <w:proofErr w:type="gramStart"/>
      <w:r w:rsidRPr="00664386">
        <w:rPr>
          <w:rFonts w:ascii="Arial" w:hAnsi="Arial" w:cs="Arial"/>
          <w:color w:val="292D24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664386">
        <w:rPr>
          <w:rFonts w:ascii="Arial" w:hAnsi="Arial" w:cs="Arial"/>
          <w:color w:val="292D24"/>
          <w:sz w:val="24"/>
          <w:szCs w:val="24"/>
        </w:rPr>
        <w:t xml:space="preserve"> образования «</w:t>
      </w:r>
      <w:r>
        <w:rPr>
          <w:rFonts w:ascii="Arial" w:hAnsi="Arial" w:cs="Arial"/>
          <w:color w:val="292D24"/>
          <w:sz w:val="24"/>
          <w:szCs w:val="24"/>
        </w:rPr>
        <w:t>Панинский</w:t>
      </w:r>
      <w:r w:rsidRPr="00664386">
        <w:rPr>
          <w:rFonts w:ascii="Arial" w:hAnsi="Arial" w:cs="Arial"/>
          <w:color w:val="292D24"/>
          <w:sz w:val="24"/>
          <w:szCs w:val="24"/>
        </w:rPr>
        <w:t xml:space="preserve"> сельсовет» Медвенского района Курской области.</w:t>
      </w:r>
    </w:p>
    <w:p w:rsidR="00664386" w:rsidRPr="00664386" w:rsidRDefault="00664386" w:rsidP="00664386">
      <w:pPr>
        <w:spacing w:before="195" w:after="195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664386">
        <w:rPr>
          <w:rFonts w:ascii="Arial" w:hAnsi="Arial" w:cs="Arial"/>
          <w:color w:val="292D24"/>
          <w:sz w:val="24"/>
          <w:szCs w:val="24"/>
        </w:rPr>
        <w:t xml:space="preserve">2. </w:t>
      </w:r>
      <w:proofErr w:type="gramStart"/>
      <w:r w:rsidRPr="00664386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Pr="00664386">
        <w:rPr>
          <w:rFonts w:ascii="Arial" w:hAnsi="Arial" w:cs="Arial"/>
          <w:color w:val="292D24"/>
          <w:sz w:val="24"/>
          <w:szCs w:val="24"/>
        </w:rPr>
        <w:t xml:space="preserve"> исполнением настоящего постановления оставляю за собой.</w:t>
      </w:r>
    </w:p>
    <w:p w:rsidR="00664386" w:rsidRPr="00664386" w:rsidRDefault="00664386" w:rsidP="00664386">
      <w:pPr>
        <w:spacing w:before="195" w:after="195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664386">
        <w:rPr>
          <w:rFonts w:ascii="Arial" w:hAnsi="Arial" w:cs="Arial"/>
          <w:color w:val="292D24"/>
          <w:sz w:val="24"/>
          <w:szCs w:val="24"/>
        </w:rPr>
        <w:t>3. Настоящее постановление принимается к правоотношениям, возникающим при составлении и исполнении бюджета муниципального образования «</w:t>
      </w:r>
      <w:r>
        <w:rPr>
          <w:rFonts w:ascii="Arial" w:hAnsi="Arial" w:cs="Arial"/>
          <w:color w:val="292D24"/>
          <w:sz w:val="24"/>
          <w:szCs w:val="24"/>
        </w:rPr>
        <w:t>Панинский</w:t>
      </w:r>
      <w:r w:rsidRPr="00664386">
        <w:rPr>
          <w:rFonts w:ascii="Arial" w:hAnsi="Arial" w:cs="Arial"/>
          <w:color w:val="292D24"/>
          <w:sz w:val="24"/>
          <w:szCs w:val="24"/>
        </w:rPr>
        <w:t xml:space="preserve"> сельсовет» Медвенского района Курской области на 2023 год и плановый период 2024 и 2025 годов.</w:t>
      </w:r>
    </w:p>
    <w:p w:rsidR="00D12331" w:rsidRPr="00664386" w:rsidRDefault="00D12331" w:rsidP="00664386">
      <w:pPr>
        <w:jc w:val="both"/>
        <w:rPr>
          <w:rFonts w:ascii="Arial" w:hAnsi="Arial" w:cs="Arial"/>
          <w:sz w:val="24"/>
          <w:szCs w:val="24"/>
        </w:rPr>
      </w:pPr>
    </w:p>
    <w:p w:rsidR="00D122BD" w:rsidRPr="00664386" w:rsidRDefault="00D122BD" w:rsidP="00664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0043" w:rsidRDefault="00D122BD" w:rsidP="00E468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2331">
        <w:rPr>
          <w:rFonts w:ascii="Arial" w:eastAsia="Times New Roman" w:hAnsi="Arial" w:cs="Arial"/>
          <w:sz w:val="24"/>
          <w:szCs w:val="24"/>
        </w:rPr>
        <w:t>Глава</w:t>
      </w:r>
      <w:r w:rsidR="00CB4384" w:rsidRPr="00D12331">
        <w:rPr>
          <w:rFonts w:ascii="Arial" w:eastAsia="Times New Roman" w:hAnsi="Arial" w:cs="Arial"/>
          <w:sz w:val="24"/>
          <w:szCs w:val="24"/>
        </w:rPr>
        <w:t xml:space="preserve"> </w:t>
      </w:r>
      <w:r w:rsidR="00256535" w:rsidRPr="00D12331">
        <w:rPr>
          <w:rFonts w:ascii="Arial" w:eastAsia="Times New Roman" w:hAnsi="Arial" w:cs="Arial"/>
          <w:sz w:val="24"/>
          <w:szCs w:val="24"/>
        </w:rPr>
        <w:t>Панинского</w:t>
      </w:r>
      <w:r w:rsidR="00E4686A" w:rsidRPr="00D12331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D12331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="00DF455E" w:rsidRPr="00D12331">
        <w:rPr>
          <w:rFonts w:ascii="Arial" w:eastAsia="Times New Roman" w:hAnsi="Arial" w:cs="Arial"/>
          <w:sz w:val="24"/>
          <w:szCs w:val="24"/>
        </w:rPr>
        <w:t xml:space="preserve">                     Е.Н. </w:t>
      </w:r>
      <w:proofErr w:type="spellStart"/>
      <w:r w:rsidR="00DF455E" w:rsidRPr="00D12331">
        <w:rPr>
          <w:rFonts w:ascii="Arial" w:eastAsia="Times New Roman" w:hAnsi="Arial" w:cs="Arial"/>
          <w:sz w:val="24"/>
          <w:szCs w:val="24"/>
        </w:rPr>
        <w:t>Мерцалова</w:t>
      </w:r>
      <w:proofErr w:type="spellEnd"/>
    </w:p>
    <w:p w:rsidR="00D12331" w:rsidRDefault="00D12331" w:rsidP="00E468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12331" w:rsidRDefault="00D12331" w:rsidP="00E468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12331" w:rsidRDefault="00D12331" w:rsidP="00E468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12331" w:rsidRDefault="00D12331" w:rsidP="00E468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12331" w:rsidRDefault="00D12331" w:rsidP="00E468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64386" w:rsidRPr="00664386" w:rsidRDefault="00664386" w:rsidP="00664386">
      <w:pPr>
        <w:spacing w:before="195" w:after="195" w:line="240" w:lineRule="auto"/>
        <w:jc w:val="right"/>
        <w:rPr>
          <w:rFonts w:ascii="Arial" w:hAnsi="Arial" w:cs="Arial"/>
          <w:color w:val="292D24"/>
          <w:sz w:val="20"/>
          <w:szCs w:val="20"/>
        </w:rPr>
      </w:pPr>
      <w:r w:rsidRPr="00664386">
        <w:rPr>
          <w:rFonts w:ascii="Arial" w:hAnsi="Arial" w:cs="Arial"/>
          <w:color w:val="292D24"/>
          <w:sz w:val="20"/>
          <w:szCs w:val="20"/>
        </w:rPr>
        <w:t>Приложение №1</w:t>
      </w:r>
    </w:p>
    <w:p w:rsidR="00664386" w:rsidRPr="00664386" w:rsidRDefault="00664386" w:rsidP="00664386">
      <w:pPr>
        <w:spacing w:before="195" w:after="195" w:line="240" w:lineRule="auto"/>
        <w:jc w:val="right"/>
        <w:rPr>
          <w:rFonts w:ascii="Arial" w:hAnsi="Arial" w:cs="Arial"/>
          <w:color w:val="292D24"/>
          <w:sz w:val="20"/>
          <w:szCs w:val="20"/>
        </w:rPr>
      </w:pPr>
      <w:r w:rsidRPr="00664386">
        <w:rPr>
          <w:rFonts w:ascii="Arial" w:hAnsi="Arial" w:cs="Arial"/>
          <w:color w:val="292D24"/>
          <w:sz w:val="20"/>
          <w:szCs w:val="20"/>
        </w:rPr>
        <w:t>к постановлению Администрации</w:t>
      </w:r>
    </w:p>
    <w:p w:rsidR="00664386" w:rsidRPr="00664386" w:rsidRDefault="00664386" w:rsidP="00664386">
      <w:pPr>
        <w:spacing w:before="195" w:after="195" w:line="240" w:lineRule="auto"/>
        <w:jc w:val="right"/>
        <w:rPr>
          <w:rFonts w:ascii="Arial" w:hAnsi="Arial" w:cs="Arial"/>
          <w:color w:val="292D24"/>
          <w:sz w:val="20"/>
          <w:szCs w:val="20"/>
        </w:rPr>
      </w:pPr>
      <w:r w:rsidRPr="00664386">
        <w:rPr>
          <w:rFonts w:ascii="Arial" w:hAnsi="Arial" w:cs="Arial"/>
          <w:color w:val="292D24"/>
          <w:sz w:val="20"/>
          <w:szCs w:val="20"/>
        </w:rPr>
        <w:t xml:space="preserve">Панинского сельсовета </w:t>
      </w:r>
    </w:p>
    <w:p w:rsidR="00664386" w:rsidRDefault="00664386" w:rsidP="00664386">
      <w:pPr>
        <w:spacing w:before="195" w:after="195" w:line="240" w:lineRule="auto"/>
        <w:jc w:val="right"/>
        <w:rPr>
          <w:rFonts w:ascii="Arial" w:hAnsi="Arial" w:cs="Arial"/>
          <w:color w:val="292D24"/>
          <w:sz w:val="20"/>
          <w:szCs w:val="20"/>
        </w:rPr>
      </w:pPr>
      <w:r w:rsidRPr="00664386">
        <w:rPr>
          <w:rFonts w:ascii="Arial" w:hAnsi="Arial" w:cs="Arial"/>
          <w:color w:val="292D24"/>
          <w:sz w:val="20"/>
          <w:szCs w:val="20"/>
        </w:rPr>
        <w:t>Медвенского района</w:t>
      </w:r>
    </w:p>
    <w:p w:rsidR="00664386" w:rsidRPr="00664386" w:rsidRDefault="00664386" w:rsidP="00664386">
      <w:pPr>
        <w:spacing w:before="195" w:after="195" w:line="240" w:lineRule="auto"/>
        <w:jc w:val="right"/>
        <w:rPr>
          <w:rFonts w:ascii="Arial" w:hAnsi="Arial" w:cs="Arial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26 декабря 2022 г № 117-па</w:t>
      </w:r>
    </w:p>
    <w:p w:rsidR="00664386" w:rsidRPr="00664386" w:rsidRDefault="00664386" w:rsidP="00664386">
      <w:pPr>
        <w:shd w:val="clear" w:color="auto" w:fill="FFFFFF" w:themeFill="background1"/>
        <w:tabs>
          <w:tab w:val="left" w:pos="709"/>
        </w:tabs>
        <w:spacing w:before="195" w:after="195"/>
        <w:rPr>
          <w:rFonts w:ascii="Arial" w:hAnsi="Arial" w:cs="Arial"/>
          <w:color w:val="FFFFFF" w:themeColor="background1"/>
          <w:sz w:val="20"/>
          <w:szCs w:val="20"/>
          <w:shd w:val="clear" w:color="auto" w:fill="F1C100"/>
        </w:rPr>
      </w:pPr>
    </w:p>
    <w:p w:rsidR="00664386" w:rsidRDefault="00664386" w:rsidP="00664386">
      <w:pPr>
        <w:spacing w:before="195" w:after="195"/>
        <w:jc w:val="right"/>
        <w:rPr>
          <w:rFonts w:ascii="Times New Roman" w:hAnsi="Times New Roman"/>
          <w:color w:val="292D24"/>
          <w:shd w:val="clear" w:color="auto" w:fill="F1C100"/>
        </w:rPr>
      </w:pPr>
    </w:p>
    <w:p w:rsidR="00664386" w:rsidRPr="00664386" w:rsidRDefault="00664386" w:rsidP="00664386">
      <w:pPr>
        <w:spacing w:before="195" w:after="195"/>
        <w:jc w:val="center"/>
        <w:rPr>
          <w:rFonts w:ascii="Arial" w:hAnsi="Arial" w:cs="Arial"/>
          <w:color w:val="292D24"/>
          <w:sz w:val="20"/>
          <w:szCs w:val="20"/>
        </w:rPr>
      </w:pPr>
      <w:r w:rsidRPr="00664386">
        <w:rPr>
          <w:rFonts w:ascii="Arial" w:hAnsi="Arial" w:cs="Arial"/>
          <w:color w:val="292D24"/>
          <w:sz w:val="20"/>
          <w:szCs w:val="20"/>
        </w:rPr>
        <w:t>Перечень главных администраторов источников финансирования дефицита бюджета муниципального образования «Панинский сельсовет» Медвенского района Курской области</w:t>
      </w:r>
    </w:p>
    <w:p w:rsidR="00664386" w:rsidRPr="00664386" w:rsidRDefault="00664386" w:rsidP="00664386">
      <w:pPr>
        <w:spacing w:before="195" w:after="195"/>
        <w:jc w:val="center"/>
        <w:rPr>
          <w:rFonts w:ascii="Arial" w:hAnsi="Arial" w:cs="Arial"/>
          <w:color w:val="292D24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47"/>
        <w:gridCol w:w="3104"/>
        <w:gridCol w:w="5604"/>
      </w:tblGrid>
      <w:tr w:rsidR="00664386" w:rsidRPr="00664386" w:rsidTr="00E01015">
        <w:tc>
          <w:tcPr>
            <w:tcW w:w="647" w:type="dxa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Код главы</w:t>
            </w:r>
          </w:p>
        </w:tc>
        <w:tc>
          <w:tcPr>
            <w:tcW w:w="3104" w:type="dxa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Код группы, подгруппы, статьи и вида источников</w:t>
            </w:r>
          </w:p>
        </w:tc>
        <w:tc>
          <w:tcPr>
            <w:tcW w:w="5604" w:type="dxa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Наименование</w:t>
            </w:r>
          </w:p>
        </w:tc>
      </w:tr>
      <w:tr w:rsidR="00664386" w:rsidRPr="00664386" w:rsidTr="00E01015">
        <w:tc>
          <w:tcPr>
            <w:tcW w:w="647" w:type="dxa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001</w:t>
            </w:r>
          </w:p>
        </w:tc>
        <w:tc>
          <w:tcPr>
            <w:tcW w:w="3104" w:type="dxa"/>
          </w:tcPr>
          <w:p w:rsidR="00664386" w:rsidRPr="00664386" w:rsidRDefault="00664386" w:rsidP="00E01015">
            <w:pPr>
              <w:widowControl w:val="0"/>
              <w:spacing w:before="30" w:after="30"/>
              <w:ind w:left="30" w:right="30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 </w:t>
            </w:r>
          </w:p>
        </w:tc>
        <w:tc>
          <w:tcPr>
            <w:tcW w:w="5604" w:type="dxa"/>
          </w:tcPr>
          <w:p w:rsidR="00664386" w:rsidRPr="00664386" w:rsidRDefault="00664386" w:rsidP="00664386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b/>
                <w:sz w:val="20"/>
                <w:highlight w:val="white"/>
              </w:rPr>
              <w:t>Администрация Панинского сельсовета Медвенского района Курской области</w:t>
            </w:r>
          </w:p>
        </w:tc>
      </w:tr>
      <w:tr w:rsidR="00664386" w:rsidRPr="00664386" w:rsidTr="00E0101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664386" w:rsidRPr="00664386" w:rsidRDefault="00664386" w:rsidP="00E01015">
            <w:pPr>
              <w:widowControl w:val="0"/>
              <w:spacing w:before="30" w:after="30"/>
              <w:ind w:left="30" w:right="30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</w:rPr>
              <w:t xml:space="preserve">01 00 </w:t>
            </w:r>
            <w:proofErr w:type="spellStart"/>
            <w:r w:rsidRPr="00664386">
              <w:rPr>
                <w:rFonts w:ascii="Arial" w:hAnsi="Arial" w:cs="Arial"/>
                <w:sz w:val="20"/>
              </w:rPr>
              <w:t>00</w:t>
            </w:r>
            <w:proofErr w:type="spellEnd"/>
            <w:r w:rsidRPr="0066438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4386">
              <w:rPr>
                <w:rFonts w:ascii="Arial" w:hAnsi="Arial" w:cs="Arial"/>
                <w:sz w:val="20"/>
              </w:rPr>
              <w:t>00</w:t>
            </w:r>
            <w:proofErr w:type="spellEnd"/>
            <w:r w:rsidRPr="0066438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4386">
              <w:rPr>
                <w:rFonts w:ascii="Arial" w:hAnsi="Arial" w:cs="Arial"/>
                <w:sz w:val="20"/>
              </w:rPr>
              <w:t>00</w:t>
            </w:r>
            <w:proofErr w:type="spellEnd"/>
            <w:r w:rsidRPr="00664386">
              <w:rPr>
                <w:rFonts w:ascii="Arial" w:hAnsi="Arial" w:cs="Arial"/>
                <w:sz w:val="20"/>
              </w:rPr>
              <w:t xml:space="preserve"> 0000 000</w:t>
            </w:r>
          </w:p>
        </w:tc>
        <w:tc>
          <w:tcPr>
            <w:tcW w:w="5604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</w:rPr>
              <w:t>Источники внутреннего финансирования дефицитов бюджетов</w:t>
            </w:r>
          </w:p>
        </w:tc>
      </w:tr>
      <w:tr w:rsidR="00664386" w:rsidRPr="00664386" w:rsidTr="00E0101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664386" w:rsidRPr="00664386" w:rsidRDefault="00664386" w:rsidP="00E01015">
            <w:pPr>
              <w:widowControl w:val="0"/>
              <w:spacing w:before="30" w:after="30"/>
              <w:ind w:left="30" w:right="30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</w:rPr>
              <w:t xml:space="preserve">01 03 00 </w:t>
            </w:r>
            <w:proofErr w:type="spellStart"/>
            <w:r w:rsidRPr="00664386">
              <w:rPr>
                <w:rFonts w:ascii="Arial" w:hAnsi="Arial" w:cs="Arial"/>
                <w:sz w:val="20"/>
              </w:rPr>
              <w:t>00</w:t>
            </w:r>
            <w:proofErr w:type="spellEnd"/>
            <w:r w:rsidRPr="0066438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4386">
              <w:rPr>
                <w:rFonts w:ascii="Arial" w:hAnsi="Arial" w:cs="Arial"/>
                <w:sz w:val="20"/>
              </w:rPr>
              <w:t>00</w:t>
            </w:r>
            <w:proofErr w:type="spellEnd"/>
            <w:r w:rsidRPr="00664386">
              <w:rPr>
                <w:rFonts w:ascii="Arial" w:hAnsi="Arial" w:cs="Arial"/>
                <w:sz w:val="20"/>
              </w:rPr>
              <w:t xml:space="preserve"> 0000 000</w:t>
            </w:r>
          </w:p>
        </w:tc>
        <w:tc>
          <w:tcPr>
            <w:tcW w:w="5604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664386" w:rsidRPr="00664386" w:rsidTr="00E0101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664386" w:rsidRPr="00664386" w:rsidRDefault="00664386" w:rsidP="00E01015">
            <w:pPr>
              <w:widowControl w:val="0"/>
              <w:spacing w:before="30" w:after="30"/>
              <w:ind w:left="30" w:right="30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</w:rPr>
              <w:t xml:space="preserve">01 03 01 00 </w:t>
            </w:r>
            <w:proofErr w:type="spellStart"/>
            <w:r w:rsidRPr="00664386">
              <w:rPr>
                <w:rFonts w:ascii="Arial" w:hAnsi="Arial" w:cs="Arial"/>
                <w:sz w:val="20"/>
              </w:rPr>
              <w:t>00</w:t>
            </w:r>
            <w:proofErr w:type="spellEnd"/>
            <w:r w:rsidRPr="00664386">
              <w:rPr>
                <w:rFonts w:ascii="Arial" w:hAnsi="Arial" w:cs="Arial"/>
                <w:sz w:val="20"/>
              </w:rPr>
              <w:t xml:space="preserve"> 0000 000</w:t>
            </w:r>
          </w:p>
        </w:tc>
        <w:tc>
          <w:tcPr>
            <w:tcW w:w="5604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664386" w:rsidRPr="00664386" w:rsidTr="00E0101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664386" w:rsidRPr="00664386" w:rsidRDefault="00664386" w:rsidP="00E01015">
            <w:pPr>
              <w:widowControl w:val="0"/>
              <w:spacing w:before="30" w:after="30"/>
              <w:ind w:left="30" w:right="30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</w:rPr>
              <w:t xml:space="preserve">01 03 01 00 </w:t>
            </w:r>
            <w:proofErr w:type="spellStart"/>
            <w:r w:rsidRPr="00664386">
              <w:rPr>
                <w:rFonts w:ascii="Arial" w:hAnsi="Arial" w:cs="Arial"/>
                <w:sz w:val="20"/>
              </w:rPr>
              <w:t>00</w:t>
            </w:r>
            <w:proofErr w:type="spellEnd"/>
            <w:r w:rsidRPr="00664386">
              <w:rPr>
                <w:rFonts w:ascii="Arial" w:hAnsi="Arial" w:cs="Arial"/>
                <w:sz w:val="20"/>
              </w:rPr>
              <w:t xml:space="preserve"> 0000 700</w:t>
            </w:r>
          </w:p>
        </w:tc>
        <w:tc>
          <w:tcPr>
            <w:tcW w:w="5604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664386" w:rsidRPr="00664386" w:rsidTr="00E01015">
        <w:tc>
          <w:tcPr>
            <w:tcW w:w="647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01 03 01 00 10 0000 710</w:t>
            </w:r>
          </w:p>
        </w:tc>
        <w:tc>
          <w:tcPr>
            <w:tcW w:w="5604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664386" w:rsidRPr="00664386" w:rsidTr="00E01015">
        <w:tc>
          <w:tcPr>
            <w:tcW w:w="647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 xml:space="preserve">01 03 01 00 </w:t>
            </w:r>
            <w:proofErr w:type="spellStart"/>
            <w:r w:rsidRPr="00664386">
              <w:rPr>
                <w:rFonts w:ascii="Arial" w:hAnsi="Arial" w:cs="Arial"/>
                <w:sz w:val="20"/>
                <w:highlight w:val="white"/>
              </w:rPr>
              <w:t>00</w:t>
            </w:r>
            <w:proofErr w:type="spellEnd"/>
            <w:r w:rsidRPr="00664386">
              <w:rPr>
                <w:rFonts w:ascii="Arial" w:hAnsi="Arial" w:cs="Arial"/>
                <w:sz w:val="20"/>
                <w:highlight w:val="white"/>
              </w:rPr>
              <w:t xml:space="preserve"> 0000 810</w:t>
            </w:r>
          </w:p>
        </w:tc>
        <w:tc>
          <w:tcPr>
            <w:tcW w:w="5604" w:type="dxa"/>
            <w:vAlign w:val="center"/>
          </w:tcPr>
          <w:p w:rsidR="00664386" w:rsidRPr="00664386" w:rsidRDefault="00664386" w:rsidP="00E01015">
            <w:pPr>
              <w:rPr>
                <w:rFonts w:ascii="Arial" w:hAnsi="Arial" w:cs="Arial"/>
                <w:sz w:val="20"/>
              </w:rPr>
            </w:pPr>
            <w:r w:rsidRPr="00664386">
              <w:rPr>
                <w:rFonts w:ascii="Arial" w:hAnsi="Arial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</w:p>
        </w:tc>
      </w:tr>
      <w:tr w:rsidR="00664386" w:rsidRPr="00664386" w:rsidTr="00E01015">
        <w:tc>
          <w:tcPr>
            <w:tcW w:w="647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01 03 01 00 10 0000 810</w:t>
            </w:r>
          </w:p>
        </w:tc>
        <w:tc>
          <w:tcPr>
            <w:tcW w:w="5604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64386" w:rsidRPr="00664386" w:rsidTr="00E0101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lastRenderedPageBreak/>
              <w:t>001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rPr>
                <w:rFonts w:ascii="Arial" w:hAnsi="Arial" w:cs="Arial"/>
                <w:sz w:val="20"/>
              </w:rPr>
            </w:pPr>
            <w:r w:rsidRPr="00664386">
              <w:rPr>
                <w:rFonts w:ascii="Arial" w:hAnsi="Arial" w:cs="Arial"/>
                <w:sz w:val="20"/>
              </w:rPr>
              <w:t xml:space="preserve">01 05 00 </w:t>
            </w:r>
            <w:proofErr w:type="spellStart"/>
            <w:r w:rsidRPr="00664386">
              <w:rPr>
                <w:rFonts w:ascii="Arial" w:hAnsi="Arial" w:cs="Arial"/>
                <w:sz w:val="20"/>
              </w:rPr>
              <w:t>00</w:t>
            </w:r>
            <w:proofErr w:type="spellEnd"/>
            <w:r w:rsidRPr="0066438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4386">
              <w:rPr>
                <w:rFonts w:ascii="Arial" w:hAnsi="Arial" w:cs="Arial"/>
                <w:sz w:val="20"/>
              </w:rPr>
              <w:t>00</w:t>
            </w:r>
            <w:proofErr w:type="spellEnd"/>
            <w:r w:rsidRPr="00664386">
              <w:rPr>
                <w:rFonts w:ascii="Arial" w:hAnsi="Arial" w:cs="Arial"/>
                <w:sz w:val="20"/>
              </w:rPr>
              <w:t xml:space="preserve"> 0000 000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rPr>
                <w:rFonts w:ascii="Arial" w:hAnsi="Arial" w:cs="Arial"/>
                <w:sz w:val="20"/>
              </w:rPr>
            </w:pPr>
            <w:r w:rsidRPr="00664386">
              <w:rPr>
                <w:rFonts w:ascii="Arial" w:hAnsi="Arial" w:cs="Arial"/>
                <w:sz w:val="20"/>
              </w:rPr>
              <w:t xml:space="preserve">Изменение остатков средств на </w:t>
            </w:r>
            <w:proofErr w:type="gramStart"/>
            <w:r w:rsidRPr="00664386">
              <w:rPr>
                <w:rFonts w:ascii="Arial" w:hAnsi="Arial" w:cs="Arial"/>
                <w:sz w:val="20"/>
              </w:rPr>
              <w:t>счетах</w:t>
            </w:r>
            <w:proofErr w:type="gramEnd"/>
            <w:r w:rsidRPr="00664386">
              <w:rPr>
                <w:rFonts w:ascii="Arial" w:hAnsi="Arial" w:cs="Arial"/>
                <w:sz w:val="20"/>
              </w:rPr>
              <w:t xml:space="preserve"> по учету средств бюджетов</w:t>
            </w:r>
          </w:p>
        </w:tc>
      </w:tr>
      <w:tr w:rsidR="00664386" w:rsidRPr="00664386" w:rsidTr="00E0101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rPr>
                <w:rFonts w:ascii="Arial" w:hAnsi="Arial" w:cs="Arial"/>
                <w:sz w:val="20"/>
              </w:rPr>
            </w:pPr>
            <w:r w:rsidRPr="00664386">
              <w:rPr>
                <w:rFonts w:ascii="Arial" w:hAnsi="Arial" w:cs="Arial"/>
                <w:sz w:val="20"/>
              </w:rPr>
              <w:t xml:space="preserve">01 05 00 </w:t>
            </w:r>
            <w:proofErr w:type="spellStart"/>
            <w:r w:rsidRPr="00664386">
              <w:rPr>
                <w:rFonts w:ascii="Arial" w:hAnsi="Arial" w:cs="Arial"/>
                <w:sz w:val="20"/>
              </w:rPr>
              <w:t>00</w:t>
            </w:r>
            <w:proofErr w:type="spellEnd"/>
            <w:r w:rsidRPr="0066438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4386">
              <w:rPr>
                <w:rFonts w:ascii="Arial" w:hAnsi="Arial" w:cs="Arial"/>
                <w:sz w:val="20"/>
              </w:rPr>
              <w:t>00</w:t>
            </w:r>
            <w:proofErr w:type="spellEnd"/>
            <w:r w:rsidRPr="00664386">
              <w:rPr>
                <w:rFonts w:ascii="Arial" w:hAnsi="Arial" w:cs="Arial"/>
                <w:sz w:val="20"/>
              </w:rPr>
              <w:t xml:space="preserve"> 0000 500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rPr>
                <w:rFonts w:ascii="Arial" w:hAnsi="Arial" w:cs="Arial"/>
                <w:sz w:val="20"/>
              </w:rPr>
            </w:pPr>
            <w:r w:rsidRPr="00664386">
              <w:rPr>
                <w:rFonts w:ascii="Arial" w:hAnsi="Arial" w:cs="Arial"/>
                <w:sz w:val="20"/>
              </w:rPr>
              <w:t>Увеличение остатков средств бюджетов</w:t>
            </w:r>
          </w:p>
        </w:tc>
      </w:tr>
      <w:tr w:rsidR="00664386" w:rsidRPr="00664386" w:rsidTr="00E0101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rPr>
                <w:rFonts w:ascii="Arial" w:hAnsi="Arial" w:cs="Arial"/>
                <w:sz w:val="20"/>
              </w:rPr>
            </w:pPr>
            <w:r w:rsidRPr="00664386">
              <w:rPr>
                <w:rFonts w:ascii="Arial" w:hAnsi="Arial" w:cs="Arial"/>
                <w:sz w:val="20"/>
              </w:rPr>
              <w:t xml:space="preserve">01 05 02 00 </w:t>
            </w:r>
            <w:proofErr w:type="spellStart"/>
            <w:r w:rsidRPr="00664386">
              <w:rPr>
                <w:rFonts w:ascii="Arial" w:hAnsi="Arial" w:cs="Arial"/>
                <w:sz w:val="20"/>
              </w:rPr>
              <w:t>00</w:t>
            </w:r>
            <w:proofErr w:type="spellEnd"/>
            <w:r w:rsidRPr="00664386">
              <w:rPr>
                <w:rFonts w:ascii="Arial" w:hAnsi="Arial" w:cs="Arial"/>
                <w:sz w:val="20"/>
              </w:rPr>
              <w:t xml:space="preserve"> 0000 500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rPr>
                <w:rFonts w:ascii="Arial" w:hAnsi="Arial" w:cs="Arial"/>
                <w:sz w:val="20"/>
              </w:rPr>
            </w:pPr>
            <w:r w:rsidRPr="00664386">
              <w:rPr>
                <w:rFonts w:ascii="Arial" w:hAnsi="Arial" w:cs="Arial"/>
                <w:sz w:val="20"/>
              </w:rPr>
              <w:t>Увеличение прочих остатков средств бюджетов</w:t>
            </w:r>
          </w:p>
        </w:tc>
      </w:tr>
      <w:tr w:rsidR="00664386" w:rsidRPr="00664386" w:rsidTr="00E0101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rPr>
                <w:rFonts w:ascii="Arial" w:hAnsi="Arial" w:cs="Arial"/>
                <w:sz w:val="20"/>
              </w:rPr>
            </w:pPr>
            <w:r w:rsidRPr="00664386">
              <w:rPr>
                <w:rFonts w:ascii="Arial" w:hAnsi="Arial" w:cs="Arial"/>
                <w:sz w:val="20"/>
              </w:rPr>
              <w:t>01 05 02 01 00 0000 510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rPr>
                <w:rFonts w:ascii="Arial" w:hAnsi="Arial" w:cs="Arial"/>
                <w:sz w:val="20"/>
              </w:rPr>
            </w:pPr>
            <w:r w:rsidRPr="00664386">
              <w:rPr>
                <w:rFonts w:ascii="Arial" w:hAnsi="Arial" w:cs="Arial"/>
                <w:sz w:val="20"/>
              </w:rPr>
              <w:t>Увеличение прочих остатков денежных средств бюджетов</w:t>
            </w:r>
          </w:p>
        </w:tc>
      </w:tr>
      <w:tr w:rsidR="00664386" w:rsidRPr="00664386" w:rsidTr="00E01015">
        <w:tc>
          <w:tcPr>
            <w:tcW w:w="647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01 05 02 01 10 0000 510</w:t>
            </w:r>
          </w:p>
        </w:tc>
        <w:tc>
          <w:tcPr>
            <w:tcW w:w="5604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Увеличение прочих остатков денежных средств бюджетов поселений</w:t>
            </w:r>
          </w:p>
        </w:tc>
      </w:tr>
      <w:tr w:rsidR="00664386" w:rsidRPr="00664386" w:rsidTr="00E01015">
        <w:trPr>
          <w:trHeight w:val="6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001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rPr>
                <w:rFonts w:ascii="Arial" w:hAnsi="Arial" w:cs="Arial"/>
                <w:sz w:val="20"/>
              </w:rPr>
            </w:pPr>
            <w:r w:rsidRPr="00664386">
              <w:rPr>
                <w:rFonts w:ascii="Arial" w:hAnsi="Arial" w:cs="Arial"/>
                <w:sz w:val="20"/>
              </w:rPr>
              <w:t xml:space="preserve">01 05 00 </w:t>
            </w:r>
            <w:proofErr w:type="spellStart"/>
            <w:r w:rsidRPr="00664386">
              <w:rPr>
                <w:rFonts w:ascii="Arial" w:hAnsi="Arial" w:cs="Arial"/>
                <w:sz w:val="20"/>
              </w:rPr>
              <w:t>00</w:t>
            </w:r>
            <w:proofErr w:type="spellEnd"/>
            <w:r w:rsidRPr="0066438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4386">
              <w:rPr>
                <w:rFonts w:ascii="Arial" w:hAnsi="Arial" w:cs="Arial"/>
                <w:sz w:val="20"/>
              </w:rPr>
              <w:t>00</w:t>
            </w:r>
            <w:proofErr w:type="spellEnd"/>
            <w:r w:rsidRPr="00664386">
              <w:rPr>
                <w:rFonts w:ascii="Arial" w:hAnsi="Arial" w:cs="Arial"/>
                <w:sz w:val="20"/>
              </w:rPr>
              <w:t xml:space="preserve"> 0000 600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rPr>
                <w:rFonts w:ascii="Arial" w:hAnsi="Arial" w:cs="Arial"/>
                <w:sz w:val="20"/>
              </w:rPr>
            </w:pPr>
            <w:r w:rsidRPr="00664386">
              <w:rPr>
                <w:rFonts w:ascii="Arial" w:hAnsi="Arial" w:cs="Arial"/>
                <w:sz w:val="20"/>
              </w:rPr>
              <w:t>Уменьшение остатков средств бюджетов</w:t>
            </w:r>
          </w:p>
        </w:tc>
      </w:tr>
      <w:tr w:rsidR="00664386" w:rsidRPr="00664386" w:rsidTr="00E0101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rPr>
                <w:rFonts w:ascii="Arial" w:hAnsi="Arial" w:cs="Arial"/>
                <w:sz w:val="20"/>
              </w:rPr>
            </w:pPr>
            <w:r w:rsidRPr="00664386">
              <w:rPr>
                <w:rFonts w:ascii="Arial" w:hAnsi="Arial" w:cs="Arial"/>
                <w:sz w:val="20"/>
              </w:rPr>
              <w:t xml:space="preserve">01 05 02 00 </w:t>
            </w:r>
            <w:proofErr w:type="spellStart"/>
            <w:r w:rsidRPr="00664386">
              <w:rPr>
                <w:rFonts w:ascii="Arial" w:hAnsi="Arial" w:cs="Arial"/>
                <w:sz w:val="20"/>
              </w:rPr>
              <w:t>00</w:t>
            </w:r>
            <w:proofErr w:type="spellEnd"/>
            <w:r w:rsidRPr="00664386">
              <w:rPr>
                <w:rFonts w:ascii="Arial" w:hAnsi="Arial" w:cs="Arial"/>
                <w:sz w:val="20"/>
              </w:rPr>
              <w:t xml:space="preserve"> 0000 600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rPr>
                <w:rFonts w:ascii="Arial" w:hAnsi="Arial" w:cs="Arial"/>
                <w:sz w:val="20"/>
              </w:rPr>
            </w:pPr>
            <w:r w:rsidRPr="00664386">
              <w:rPr>
                <w:rFonts w:ascii="Arial" w:hAnsi="Arial" w:cs="Arial"/>
                <w:sz w:val="20"/>
              </w:rPr>
              <w:t>Уменьшение прочих остатков средств бюджетов</w:t>
            </w:r>
          </w:p>
          <w:p w:rsidR="00664386" w:rsidRPr="00664386" w:rsidRDefault="00664386" w:rsidP="00E01015">
            <w:pPr>
              <w:rPr>
                <w:rFonts w:ascii="Arial" w:hAnsi="Arial" w:cs="Arial"/>
                <w:sz w:val="20"/>
              </w:rPr>
            </w:pPr>
          </w:p>
        </w:tc>
      </w:tr>
      <w:tr w:rsidR="00664386" w:rsidRPr="00664386" w:rsidTr="00E0101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rPr>
                <w:rFonts w:ascii="Arial" w:hAnsi="Arial" w:cs="Arial"/>
                <w:sz w:val="20"/>
              </w:rPr>
            </w:pPr>
            <w:r w:rsidRPr="00664386">
              <w:rPr>
                <w:rFonts w:ascii="Arial" w:hAnsi="Arial" w:cs="Arial"/>
                <w:sz w:val="20"/>
              </w:rPr>
              <w:t>01 05 02 01 00 0000 610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386" w:rsidRPr="00664386" w:rsidRDefault="00664386" w:rsidP="00E01015">
            <w:pPr>
              <w:rPr>
                <w:rFonts w:ascii="Arial" w:hAnsi="Arial" w:cs="Arial"/>
                <w:sz w:val="20"/>
              </w:rPr>
            </w:pPr>
            <w:r w:rsidRPr="00664386">
              <w:rPr>
                <w:rFonts w:ascii="Arial" w:hAnsi="Arial" w:cs="Arial"/>
                <w:sz w:val="20"/>
              </w:rPr>
              <w:t>Уменьшение прочих остатков денежных средств бюджетов</w:t>
            </w:r>
          </w:p>
        </w:tc>
      </w:tr>
      <w:tr w:rsidR="00664386" w:rsidRPr="00664386" w:rsidTr="00E01015">
        <w:tc>
          <w:tcPr>
            <w:tcW w:w="647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01 05 02 01 10 0000 610</w:t>
            </w:r>
          </w:p>
        </w:tc>
        <w:tc>
          <w:tcPr>
            <w:tcW w:w="5604" w:type="dxa"/>
            <w:vAlign w:val="center"/>
          </w:tcPr>
          <w:p w:rsidR="00664386" w:rsidRPr="00664386" w:rsidRDefault="00664386" w:rsidP="00E01015">
            <w:pPr>
              <w:widowControl w:val="0"/>
              <w:spacing w:before="195" w:after="195"/>
              <w:rPr>
                <w:rFonts w:ascii="Arial" w:hAnsi="Arial" w:cs="Arial"/>
                <w:sz w:val="20"/>
                <w:highlight w:val="white"/>
              </w:rPr>
            </w:pPr>
            <w:r w:rsidRPr="00664386">
              <w:rPr>
                <w:rFonts w:ascii="Arial" w:hAnsi="Arial" w:cs="Arial"/>
                <w:sz w:val="20"/>
                <w:highlight w:val="white"/>
              </w:rPr>
              <w:t>Уменьшение прочих остатков денежных средств бюджетов поселений</w:t>
            </w:r>
          </w:p>
        </w:tc>
      </w:tr>
    </w:tbl>
    <w:p w:rsidR="00664386" w:rsidRPr="00664386" w:rsidRDefault="00664386" w:rsidP="0066438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12331" w:rsidRPr="00664386" w:rsidRDefault="00D12331" w:rsidP="00E468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D12331" w:rsidRPr="00664386" w:rsidSect="0075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686A"/>
    <w:rsid w:val="000008D2"/>
    <w:rsid w:val="00001C69"/>
    <w:rsid w:val="000175FE"/>
    <w:rsid w:val="00025206"/>
    <w:rsid w:val="00033887"/>
    <w:rsid w:val="000C65E1"/>
    <w:rsid w:val="000D2AB3"/>
    <w:rsid w:val="000E4354"/>
    <w:rsid w:val="0015489B"/>
    <w:rsid w:val="00171B25"/>
    <w:rsid w:val="0018171C"/>
    <w:rsid w:val="00185EE6"/>
    <w:rsid w:val="00195851"/>
    <w:rsid w:val="001B40B6"/>
    <w:rsid w:val="001E06C5"/>
    <w:rsid w:val="002117B9"/>
    <w:rsid w:val="00221A83"/>
    <w:rsid w:val="0023530E"/>
    <w:rsid w:val="002358F1"/>
    <w:rsid w:val="00242A96"/>
    <w:rsid w:val="00252B1E"/>
    <w:rsid w:val="00256535"/>
    <w:rsid w:val="00273BBE"/>
    <w:rsid w:val="0029644F"/>
    <w:rsid w:val="002A6243"/>
    <w:rsid w:val="002E022E"/>
    <w:rsid w:val="002E3263"/>
    <w:rsid w:val="003321C6"/>
    <w:rsid w:val="00352607"/>
    <w:rsid w:val="00367C56"/>
    <w:rsid w:val="004007EA"/>
    <w:rsid w:val="0043108C"/>
    <w:rsid w:val="00487E38"/>
    <w:rsid w:val="00497217"/>
    <w:rsid w:val="004A3B30"/>
    <w:rsid w:val="004B6E3E"/>
    <w:rsid w:val="004C0AC4"/>
    <w:rsid w:val="004D3950"/>
    <w:rsid w:val="004E4754"/>
    <w:rsid w:val="004E544D"/>
    <w:rsid w:val="005A506F"/>
    <w:rsid w:val="005A5807"/>
    <w:rsid w:val="005C4F72"/>
    <w:rsid w:val="005F2759"/>
    <w:rsid w:val="006104B6"/>
    <w:rsid w:val="0061273B"/>
    <w:rsid w:val="00641538"/>
    <w:rsid w:val="00664386"/>
    <w:rsid w:val="00672AEA"/>
    <w:rsid w:val="006B197E"/>
    <w:rsid w:val="006B739A"/>
    <w:rsid w:val="006C0AA8"/>
    <w:rsid w:val="006C252D"/>
    <w:rsid w:val="00700043"/>
    <w:rsid w:val="007134A9"/>
    <w:rsid w:val="00751F90"/>
    <w:rsid w:val="0075637D"/>
    <w:rsid w:val="0076269E"/>
    <w:rsid w:val="00793D51"/>
    <w:rsid w:val="007C669E"/>
    <w:rsid w:val="00853D2F"/>
    <w:rsid w:val="00860346"/>
    <w:rsid w:val="00864B8E"/>
    <w:rsid w:val="00864D34"/>
    <w:rsid w:val="0087221F"/>
    <w:rsid w:val="0087528A"/>
    <w:rsid w:val="00882A5A"/>
    <w:rsid w:val="008B395F"/>
    <w:rsid w:val="00904A34"/>
    <w:rsid w:val="00912371"/>
    <w:rsid w:val="009247E3"/>
    <w:rsid w:val="0092514E"/>
    <w:rsid w:val="00937B02"/>
    <w:rsid w:val="009B531B"/>
    <w:rsid w:val="009B737A"/>
    <w:rsid w:val="009C726A"/>
    <w:rsid w:val="009F16F0"/>
    <w:rsid w:val="009F6ECF"/>
    <w:rsid w:val="00A468A0"/>
    <w:rsid w:val="00A971B0"/>
    <w:rsid w:val="00AA2530"/>
    <w:rsid w:val="00AA7D6B"/>
    <w:rsid w:val="00B12233"/>
    <w:rsid w:val="00B56C61"/>
    <w:rsid w:val="00BB364B"/>
    <w:rsid w:val="00BE2BE4"/>
    <w:rsid w:val="00BF2AB9"/>
    <w:rsid w:val="00C0341C"/>
    <w:rsid w:val="00C317B5"/>
    <w:rsid w:val="00C70D06"/>
    <w:rsid w:val="00C82248"/>
    <w:rsid w:val="00C82C6A"/>
    <w:rsid w:val="00C86C68"/>
    <w:rsid w:val="00C90EE9"/>
    <w:rsid w:val="00CA3256"/>
    <w:rsid w:val="00CA40D7"/>
    <w:rsid w:val="00CB4384"/>
    <w:rsid w:val="00CD2196"/>
    <w:rsid w:val="00D0199E"/>
    <w:rsid w:val="00D122BD"/>
    <w:rsid w:val="00D12331"/>
    <w:rsid w:val="00D35750"/>
    <w:rsid w:val="00D86FB4"/>
    <w:rsid w:val="00D96803"/>
    <w:rsid w:val="00DF455E"/>
    <w:rsid w:val="00E31980"/>
    <w:rsid w:val="00E4686A"/>
    <w:rsid w:val="00E72156"/>
    <w:rsid w:val="00EA0A89"/>
    <w:rsid w:val="00EA3455"/>
    <w:rsid w:val="00ED3790"/>
    <w:rsid w:val="00EF7F56"/>
    <w:rsid w:val="00F62995"/>
    <w:rsid w:val="00F9429C"/>
    <w:rsid w:val="00FA1EB8"/>
    <w:rsid w:val="00FA3988"/>
    <w:rsid w:val="00F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6A"/>
    <w:pPr>
      <w:ind w:left="720"/>
      <w:contextualSpacing/>
    </w:pPr>
  </w:style>
  <w:style w:type="paragraph" w:customStyle="1" w:styleId="1">
    <w:name w:val="Гиперссылка1"/>
    <w:link w:val="a4"/>
    <w:rsid w:val="00664386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character" w:styleId="a4">
    <w:name w:val="Hyperlink"/>
    <w:link w:val="1"/>
    <w:rsid w:val="00664386"/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table" w:styleId="a5">
    <w:name w:val="Table Grid"/>
    <w:basedOn w:val="a1"/>
    <w:rsid w:val="00664386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CF83-9B5A-44FD-A7A0-0147BC4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2022-12-27T08:56:00Z</cp:lastPrinted>
  <dcterms:created xsi:type="dcterms:W3CDTF">2022-12-27T08:56:00Z</dcterms:created>
  <dcterms:modified xsi:type="dcterms:W3CDTF">2022-12-27T08:56:00Z</dcterms:modified>
</cp:coreProperties>
</file>