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4686A" w:rsidRPr="007A22BE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Pr="00195851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22D15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69188F">
        <w:rPr>
          <w:rFonts w:ascii="Times New Roman" w:eastAsia="Times New Roman" w:hAnsi="Times New Roman" w:cs="Times New Roman"/>
          <w:b/>
          <w:sz w:val="28"/>
          <w:szCs w:val="28"/>
        </w:rPr>
        <w:t>.03</w:t>
      </w:r>
      <w:r w:rsidR="00FC542B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№ </w:t>
      </w:r>
      <w:r w:rsidR="0069188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2562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0199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>па</w:t>
      </w: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3"/>
        </w:rPr>
      </w:pP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F2562A">
        <w:rPr>
          <w:rStyle w:val="a9"/>
          <w:color w:val="000000"/>
        </w:rPr>
        <w:t>О мерах экономической поддержки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F2562A">
        <w:rPr>
          <w:rStyle w:val="a9"/>
          <w:color w:val="000000"/>
        </w:rPr>
        <w:t>отдельных категорий лиц</w:t>
      </w:r>
    </w:p>
    <w:p w:rsidR="00F2562A" w:rsidRPr="00F2562A" w:rsidRDefault="00F2562A" w:rsidP="00F2562A">
      <w:pPr>
        <w:pStyle w:val="a8"/>
        <w:shd w:val="clear" w:color="auto" w:fill="FFFFFF" w:themeFill="background1"/>
        <w:tabs>
          <w:tab w:val="left" w:pos="1724"/>
        </w:tabs>
        <w:spacing w:before="0" w:beforeAutospacing="0" w:after="0" w:afterAutospacing="0"/>
        <w:rPr>
          <w:color w:val="000000"/>
        </w:rPr>
      </w:pP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rStyle w:val="a9"/>
          <w:color w:val="000000"/>
        </w:rPr>
        <w:t> 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F2562A">
        <w:rPr>
          <w:color w:val="000000"/>
        </w:rPr>
        <w:t xml:space="preserve">В соответствии с Указом Президента Российской Федерации от 21 сентября 2022 года № 647 «Об объявлении частичной мобилизации в Российской Федерации», Федеральным законом от 28 марта 1998 года № 53-Ф3 «О воинской обязанности и военной службе», распоряжением Правительства Российской Федерации от 15 октября 2022 года № 3046-р, постановлением Администрации Курской области от 24.11.2022 года №1350-па, Администрация </w:t>
      </w:r>
      <w:r>
        <w:rPr>
          <w:color w:val="000000"/>
        </w:rPr>
        <w:t>Панинского</w:t>
      </w:r>
      <w:r w:rsidRPr="00F2562A">
        <w:rPr>
          <w:color w:val="000000"/>
        </w:rPr>
        <w:t xml:space="preserve"> сельсовета Медвенского района</w:t>
      </w:r>
      <w:proofErr w:type="gramEnd"/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ПОСТАНОВЛЯЕТ: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 xml:space="preserve">1. </w:t>
      </w:r>
      <w:proofErr w:type="gramStart"/>
      <w:r w:rsidRPr="00F2562A">
        <w:rPr>
          <w:color w:val="000000"/>
        </w:rPr>
        <w:t xml:space="preserve">Администрации </w:t>
      </w:r>
      <w:r>
        <w:rPr>
          <w:color w:val="000000"/>
        </w:rPr>
        <w:t>Панинского</w:t>
      </w:r>
      <w:r w:rsidRPr="00F2562A">
        <w:rPr>
          <w:color w:val="000000"/>
        </w:rPr>
        <w:t xml:space="preserve"> сельсовета Медвенского района Курской области по договорам аренды муниципального имущества, составляющего казну муници</w:t>
      </w:r>
      <w:r>
        <w:rPr>
          <w:color w:val="000000"/>
        </w:rPr>
        <w:t>пального образования «Панинский</w:t>
      </w:r>
      <w:r w:rsidRPr="00F2562A">
        <w:rPr>
          <w:color w:val="000000"/>
        </w:rPr>
        <w:t xml:space="preserve"> сельсовет» Медвенского района Курской области (в том числе земельных участков), а также земельных участков, право государственной собственности на которые не разграничено, расположенных на территории муници</w:t>
      </w:r>
      <w:r>
        <w:rPr>
          <w:color w:val="000000"/>
        </w:rPr>
        <w:t>пального образования «Панинский</w:t>
      </w:r>
      <w:r w:rsidRPr="00F2562A">
        <w:rPr>
          <w:color w:val="000000"/>
        </w:rPr>
        <w:t xml:space="preserve"> сельсовет» Медвенского района Курской области, (далее - имущество), и арендаторами по которому являются физические лица, в том</w:t>
      </w:r>
      <w:proofErr w:type="gramEnd"/>
      <w:r w:rsidRPr="00F2562A">
        <w:rPr>
          <w:color w:val="000000"/>
        </w:rPr>
        <w:t xml:space="preserve"> </w:t>
      </w:r>
      <w:proofErr w:type="gramStart"/>
      <w:r w:rsidRPr="00F2562A">
        <w:rPr>
          <w:color w:val="000000"/>
        </w:rPr>
        <w:t>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</w:t>
      </w:r>
      <w:proofErr w:type="gramEnd"/>
      <w:r w:rsidRPr="00F2562A">
        <w:rPr>
          <w:color w:val="000000"/>
        </w:rPr>
        <w:t xml:space="preserve"> </w:t>
      </w:r>
      <w:proofErr w:type="gramStart"/>
      <w:r w:rsidRPr="00F2562A">
        <w:rPr>
          <w:color w:val="000000"/>
        </w:rPr>
        <w:t>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года № 53-Ф3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</w:t>
      </w:r>
      <w:proofErr w:type="gramEnd"/>
      <w:r w:rsidRPr="00F2562A">
        <w:rPr>
          <w:color w:val="000000"/>
        </w:rPr>
        <w:t xml:space="preserve"> Федерации, в пределах предоставленных полномочий обеспечить: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б) предоставление возможности расторжения договоров аренды без применения штрафных санкций.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2.</w:t>
      </w:r>
      <w:r>
        <w:rPr>
          <w:color w:val="000000"/>
        </w:rPr>
        <w:t xml:space="preserve"> </w:t>
      </w:r>
      <w:r w:rsidRPr="00F2562A">
        <w:rPr>
          <w:color w:val="000000"/>
        </w:rPr>
        <w:t>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F2562A">
        <w:rPr>
          <w:color w:val="000000"/>
        </w:rPr>
        <w:lastRenderedPageBreak/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2562A">
        <w:rPr>
          <w:color w:val="000000"/>
        </w:rPr>
        <w:t xml:space="preserve">, </w:t>
      </w:r>
      <w:proofErr w:type="gramStart"/>
      <w:r w:rsidRPr="00F2562A">
        <w:rPr>
          <w:color w:val="000000"/>
        </w:rPr>
        <w:t>предоставленного</w:t>
      </w:r>
      <w:proofErr w:type="gramEnd"/>
      <w:r w:rsidRPr="00F2562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F2562A">
        <w:rPr>
          <w:color w:val="000000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F2562A">
        <w:rPr>
          <w:color w:val="000000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3.</w:t>
      </w:r>
      <w:r>
        <w:rPr>
          <w:color w:val="000000"/>
        </w:rPr>
        <w:t xml:space="preserve"> </w:t>
      </w:r>
      <w:r w:rsidRPr="00F2562A">
        <w:rPr>
          <w:color w:val="000000"/>
        </w:rPr>
        <w:t>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F2562A">
        <w:rPr>
          <w:color w:val="000000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2562A">
        <w:rPr>
          <w:color w:val="000000"/>
        </w:rPr>
        <w:t xml:space="preserve"> органом исполнительной власти, с которым заключены указанные контракты;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4.</w:t>
      </w:r>
      <w:r>
        <w:rPr>
          <w:color w:val="000000"/>
        </w:rPr>
        <w:t xml:space="preserve"> </w:t>
      </w:r>
      <w:proofErr w:type="gramStart"/>
      <w:r w:rsidRPr="00F2562A">
        <w:rPr>
          <w:color w:val="000000"/>
        </w:rPr>
        <w:t xml:space="preserve">Администрации </w:t>
      </w:r>
      <w:r>
        <w:rPr>
          <w:color w:val="000000"/>
        </w:rPr>
        <w:t xml:space="preserve">Панинского </w:t>
      </w:r>
      <w:r w:rsidRPr="00F2562A">
        <w:rPr>
          <w:color w:val="000000"/>
        </w:rPr>
        <w:t>сельсовета Медвенского района</w:t>
      </w:r>
      <w:r w:rsidRPr="00F2562A">
        <w:rPr>
          <w:rStyle w:val="a9"/>
          <w:color w:val="000000"/>
        </w:rPr>
        <w:t> </w:t>
      </w:r>
      <w:r w:rsidRPr="00F2562A">
        <w:rPr>
          <w:color w:val="000000"/>
        </w:rPr>
        <w:t>Курской области, а также муниципальным учреждениям, находящимся в ее ведении, по договорам аренды муниципального имущества, закрепленного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</w:t>
      </w:r>
      <w:proofErr w:type="gramEnd"/>
      <w:r w:rsidRPr="00F2562A">
        <w:rPr>
          <w:color w:val="000000"/>
        </w:rPr>
        <w:t xml:space="preserve"> </w:t>
      </w:r>
      <w:proofErr w:type="gramStart"/>
      <w:r w:rsidRPr="00F2562A">
        <w:rPr>
          <w:color w:val="000000"/>
        </w:rPr>
        <w:t xml:space="preserve">если указанные физические лица, в том числе </w:t>
      </w:r>
      <w:r w:rsidRPr="00F2562A">
        <w:rPr>
          <w:color w:val="000000"/>
        </w:rPr>
        <w:lastRenderedPageBreak/>
        <w:t>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</w:t>
      </w:r>
      <w:proofErr w:type="gramEnd"/>
      <w:r w:rsidRPr="00F2562A">
        <w:rPr>
          <w:color w:val="000000"/>
        </w:rPr>
        <w:t xml:space="preserve">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б) предоставление возможности расторжения договоров аренды без применения штрафных санкций.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5.</w:t>
      </w:r>
      <w:r>
        <w:rPr>
          <w:color w:val="000000"/>
        </w:rPr>
        <w:t xml:space="preserve"> </w:t>
      </w:r>
      <w:r w:rsidRPr="00F2562A">
        <w:rPr>
          <w:color w:val="000000"/>
        </w:rPr>
        <w:t>Предоставление отсрочки уплаты арендной платы, указанной в подпункте «а» пункта 4 настоящего постановления, осуществляется на следующих условиях: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постановления;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F2562A">
        <w:rPr>
          <w:color w:val="000000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2562A">
        <w:rPr>
          <w:color w:val="000000"/>
        </w:rPr>
        <w:t xml:space="preserve">, </w:t>
      </w:r>
      <w:proofErr w:type="gramStart"/>
      <w:r w:rsidRPr="00F2562A">
        <w:rPr>
          <w:color w:val="000000"/>
        </w:rPr>
        <w:t>предоставленного</w:t>
      </w:r>
      <w:proofErr w:type="gramEnd"/>
      <w:r w:rsidRPr="00F2562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арендатору предоставляется отсрочка уплаты арендной платы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F2562A">
        <w:rPr>
          <w:color w:val="000000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F2562A">
        <w:rPr>
          <w:color w:val="000000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6.</w:t>
      </w:r>
      <w:r>
        <w:rPr>
          <w:color w:val="000000"/>
        </w:rPr>
        <w:t xml:space="preserve"> </w:t>
      </w:r>
      <w:r w:rsidRPr="00F2562A">
        <w:rPr>
          <w:color w:val="000000"/>
        </w:rPr>
        <w:t>Расторжение договора аренды без применения штрафных санкций, указанное в подпункте «б» пункта 4 настоящего постановления, осуществляется на следующих условиях: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F2562A">
        <w:rPr>
          <w:color w:val="000000"/>
        </w:rPr>
        <w:lastRenderedPageBreak/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F2562A">
        <w:rPr>
          <w:color w:val="000000"/>
        </w:rPr>
        <w:t xml:space="preserve"> Вооруженные Силы Российской Федерации, </w:t>
      </w:r>
      <w:proofErr w:type="gramStart"/>
      <w:r w:rsidRPr="00F2562A">
        <w:rPr>
          <w:color w:val="000000"/>
        </w:rPr>
        <w:t>предоставленного</w:t>
      </w:r>
      <w:proofErr w:type="gramEnd"/>
      <w:r w:rsidRPr="00F2562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7.</w:t>
      </w:r>
      <w:r>
        <w:rPr>
          <w:color w:val="000000"/>
        </w:rPr>
        <w:t xml:space="preserve"> </w:t>
      </w:r>
      <w:proofErr w:type="gramStart"/>
      <w:r w:rsidRPr="00F2562A">
        <w:rPr>
          <w:color w:val="000000"/>
        </w:rPr>
        <w:t>Контроль за</w:t>
      </w:r>
      <w:proofErr w:type="gramEnd"/>
      <w:r w:rsidRPr="00F2562A">
        <w:rPr>
          <w:color w:val="000000"/>
        </w:rPr>
        <w:t xml:space="preserve"> исполнением настоящего постановления оставляю за собой.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8.</w:t>
      </w:r>
      <w:r>
        <w:rPr>
          <w:color w:val="000000"/>
        </w:rPr>
        <w:t xml:space="preserve"> </w:t>
      </w:r>
      <w:r w:rsidRPr="00F2562A">
        <w:rPr>
          <w:color w:val="000000"/>
        </w:rPr>
        <w:t>Постановление вступает в силу со дня его подписания.</w:t>
      </w:r>
    </w:p>
    <w:p w:rsidR="00F2562A" w:rsidRPr="00F2562A" w:rsidRDefault="00F2562A" w:rsidP="00F2562A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2562A">
        <w:rPr>
          <w:color w:val="000000"/>
        </w:rPr>
        <w:t> </w:t>
      </w:r>
    </w:p>
    <w:p w:rsidR="00B22D15" w:rsidRPr="00F2562A" w:rsidRDefault="00B22D15" w:rsidP="00F256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2D15" w:rsidRPr="00F2562A" w:rsidRDefault="00B22D15" w:rsidP="00F256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6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Панинского сельсовета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                 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Е.Н. </w:t>
      </w:r>
      <w:proofErr w:type="spellStart"/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Мерцалова</w:t>
      </w:r>
      <w:proofErr w:type="spellEnd"/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D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D15" w:rsidRP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B22D15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B22D15" w:rsidRDefault="00B22D15" w:rsidP="00B22D15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sectPr w:rsidR="00B22D15" w:rsidSect="0075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08D2"/>
    <w:rsid w:val="00001C69"/>
    <w:rsid w:val="000175FE"/>
    <w:rsid w:val="00025206"/>
    <w:rsid w:val="00033887"/>
    <w:rsid w:val="000C65E1"/>
    <w:rsid w:val="000F1ACB"/>
    <w:rsid w:val="0015489B"/>
    <w:rsid w:val="00171B25"/>
    <w:rsid w:val="00185EE6"/>
    <w:rsid w:val="00195851"/>
    <w:rsid w:val="001B40B6"/>
    <w:rsid w:val="001E06C5"/>
    <w:rsid w:val="002117B9"/>
    <w:rsid w:val="00221A83"/>
    <w:rsid w:val="0023530E"/>
    <w:rsid w:val="00242A96"/>
    <w:rsid w:val="00252B1E"/>
    <w:rsid w:val="00256535"/>
    <w:rsid w:val="00273BBE"/>
    <w:rsid w:val="0029644F"/>
    <w:rsid w:val="002A6243"/>
    <w:rsid w:val="002E022E"/>
    <w:rsid w:val="002E3263"/>
    <w:rsid w:val="003321C6"/>
    <w:rsid w:val="003345AF"/>
    <w:rsid w:val="00352607"/>
    <w:rsid w:val="00367C56"/>
    <w:rsid w:val="003D45BE"/>
    <w:rsid w:val="004007EA"/>
    <w:rsid w:val="0043108C"/>
    <w:rsid w:val="00497217"/>
    <w:rsid w:val="004A3B30"/>
    <w:rsid w:val="004B6E3E"/>
    <w:rsid w:val="004C0AC4"/>
    <w:rsid w:val="004C4ECE"/>
    <w:rsid w:val="004C7574"/>
    <w:rsid w:val="004D3950"/>
    <w:rsid w:val="004E4754"/>
    <w:rsid w:val="004E544D"/>
    <w:rsid w:val="00501E73"/>
    <w:rsid w:val="005A506F"/>
    <w:rsid w:val="005A5807"/>
    <w:rsid w:val="005C4F72"/>
    <w:rsid w:val="005F2759"/>
    <w:rsid w:val="006104B6"/>
    <w:rsid w:val="0061273B"/>
    <w:rsid w:val="00641538"/>
    <w:rsid w:val="00672AEA"/>
    <w:rsid w:val="0069188F"/>
    <w:rsid w:val="006B197E"/>
    <w:rsid w:val="006B739A"/>
    <w:rsid w:val="006C0AA8"/>
    <w:rsid w:val="006C252D"/>
    <w:rsid w:val="006E6861"/>
    <w:rsid w:val="00700043"/>
    <w:rsid w:val="007134A9"/>
    <w:rsid w:val="0073052B"/>
    <w:rsid w:val="00751F90"/>
    <w:rsid w:val="0075637D"/>
    <w:rsid w:val="0076269E"/>
    <w:rsid w:val="00793D51"/>
    <w:rsid w:val="008164CE"/>
    <w:rsid w:val="00853D2F"/>
    <w:rsid w:val="00864B8E"/>
    <w:rsid w:val="00864D34"/>
    <w:rsid w:val="0087221F"/>
    <w:rsid w:val="0087528A"/>
    <w:rsid w:val="00882A5A"/>
    <w:rsid w:val="008B395F"/>
    <w:rsid w:val="00904A34"/>
    <w:rsid w:val="009051E0"/>
    <w:rsid w:val="00912371"/>
    <w:rsid w:val="009247E3"/>
    <w:rsid w:val="0092514E"/>
    <w:rsid w:val="00937B02"/>
    <w:rsid w:val="009B531B"/>
    <w:rsid w:val="009B737A"/>
    <w:rsid w:val="009C726A"/>
    <w:rsid w:val="009F16F0"/>
    <w:rsid w:val="009F446A"/>
    <w:rsid w:val="009F6ECF"/>
    <w:rsid w:val="00A46607"/>
    <w:rsid w:val="00A468A0"/>
    <w:rsid w:val="00A96AB1"/>
    <w:rsid w:val="00A971B0"/>
    <w:rsid w:val="00AA2530"/>
    <w:rsid w:val="00AA7D6B"/>
    <w:rsid w:val="00B12233"/>
    <w:rsid w:val="00B22D15"/>
    <w:rsid w:val="00B56C61"/>
    <w:rsid w:val="00BB364B"/>
    <w:rsid w:val="00BE2BE4"/>
    <w:rsid w:val="00BF2AB9"/>
    <w:rsid w:val="00C0341C"/>
    <w:rsid w:val="00C317B5"/>
    <w:rsid w:val="00C70D06"/>
    <w:rsid w:val="00C82248"/>
    <w:rsid w:val="00C82C6A"/>
    <w:rsid w:val="00C86C68"/>
    <w:rsid w:val="00C90EE9"/>
    <w:rsid w:val="00CA3256"/>
    <w:rsid w:val="00CA40D7"/>
    <w:rsid w:val="00CB4384"/>
    <w:rsid w:val="00CD2196"/>
    <w:rsid w:val="00CE0CF6"/>
    <w:rsid w:val="00D0199E"/>
    <w:rsid w:val="00D122BD"/>
    <w:rsid w:val="00D25706"/>
    <w:rsid w:val="00D35750"/>
    <w:rsid w:val="00D86FB4"/>
    <w:rsid w:val="00DF455E"/>
    <w:rsid w:val="00E104AE"/>
    <w:rsid w:val="00E109C6"/>
    <w:rsid w:val="00E31980"/>
    <w:rsid w:val="00E4686A"/>
    <w:rsid w:val="00E72156"/>
    <w:rsid w:val="00E97E3E"/>
    <w:rsid w:val="00EA0A89"/>
    <w:rsid w:val="00EA3455"/>
    <w:rsid w:val="00ED126A"/>
    <w:rsid w:val="00ED3790"/>
    <w:rsid w:val="00EF7F56"/>
    <w:rsid w:val="00F2562A"/>
    <w:rsid w:val="00F62995"/>
    <w:rsid w:val="00F75AE8"/>
    <w:rsid w:val="00F9429C"/>
    <w:rsid w:val="00FA1EB8"/>
    <w:rsid w:val="00FA3988"/>
    <w:rsid w:val="00FC542B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styleId="a4">
    <w:name w:val="Body Text"/>
    <w:basedOn w:val="a"/>
    <w:link w:val="a5"/>
    <w:rsid w:val="003D45BE"/>
    <w:pPr>
      <w:suppressAutoHyphens/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D45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3D45BE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D45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unhideWhenUsed/>
    <w:rsid w:val="00B2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2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2023-03-02T08:37:00Z</cp:lastPrinted>
  <dcterms:created xsi:type="dcterms:W3CDTF">2023-03-05T15:58:00Z</dcterms:created>
  <dcterms:modified xsi:type="dcterms:W3CDTF">2023-03-05T15:58:00Z</dcterms:modified>
</cp:coreProperties>
</file>