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542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13.11.2018 года № 10/100 «О налоге на имущество физических лиц»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СОБРАНИЕ ДЕПУТАТОВ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ПАНИНСКОГО СЕЛЬСОВЕТА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МЕДВЕНСКОГО РАЙОНА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КУРСКОЙ ОБЛАСТИ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36"/>
          <w:lang w:eastAsia="ru-RU"/>
        </w:rPr>
        <w:t>РЕШЕНИЕ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от 13.11.2018 года № 10/100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right="-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154276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15427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54276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15427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от 25.09.2015 г. №36/239 «О налоге на имущество физических лиц»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right="-1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В целях приведения решения Собрания депутатов </w:t>
      </w:r>
      <w:proofErr w:type="spellStart"/>
      <w:r w:rsidRPr="00154276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4276">
        <w:rPr>
          <w:rFonts w:eastAsia="Times New Roman"/>
          <w:color w:val="000000"/>
          <w:sz w:val="18"/>
          <w:szCs w:val="1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 района от 25.09.2015 г. №36/239 «О налоге на имущество физических лиц» (с последующими изменениями и дополнениями),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154276">
        <w:rPr>
          <w:rFonts w:eastAsia="Times New Roman"/>
          <w:color w:val="000000"/>
          <w:sz w:val="18"/>
          <w:szCs w:val="18"/>
          <w:lang w:eastAsia="ru-RU"/>
        </w:rPr>
        <w:t>Панинского</w:t>
      </w:r>
      <w:proofErr w:type="spellEnd"/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4276">
        <w:rPr>
          <w:rFonts w:eastAsia="Times New Roman"/>
          <w:color w:val="000000"/>
          <w:sz w:val="18"/>
          <w:szCs w:val="1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 района</w:t>
      </w:r>
      <w:proofErr w:type="gramEnd"/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РЕШИЛО: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left="1069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1.</w:t>
      </w:r>
      <w:r w:rsidRPr="00154276">
        <w:rPr>
          <w:rFonts w:eastAsia="Times New Roman"/>
          <w:color w:val="000000"/>
          <w:sz w:val="14"/>
          <w:szCs w:val="14"/>
          <w:lang w:eastAsia="ru-RU"/>
        </w:rPr>
        <w:t>    </w:t>
      </w:r>
      <w:r w:rsidRPr="00154276">
        <w:rPr>
          <w:rFonts w:eastAsia="Times New Roman"/>
          <w:color w:val="000000"/>
          <w:sz w:val="28"/>
          <w:szCs w:val="28"/>
          <w:lang w:eastAsia="ru-RU"/>
        </w:rPr>
        <w:t>В подпункте 1) пункта 2: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а) в абзаце 1 после слов «жилых домов» дополнить словами «частей жилых домов», после слова «квартир» дополнить словами «частей квартир»;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б) в абзаце 4 после слова «гаражей и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- мест» дополнить словами «в том числе расположенных в объектах налогообложения, указанных в подпункте 2 настоящего пункта».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154276">
        <w:rPr>
          <w:rFonts w:eastAsia="Times New Roman"/>
          <w:color w:val="000000"/>
          <w:sz w:val="18"/>
          <w:szCs w:val="18"/>
          <w:lang w:eastAsia="ru-RU"/>
        </w:rPr>
        <w:t>В соответствие с пунктом 5 статьи 3 Федерального закона от 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154276" w:rsidRPr="00154276" w:rsidRDefault="00154276" w:rsidP="00154276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3.</w:t>
      </w:r>
      <w:r w:rsidRPr="00154276">
        <w:rPr>
          <w:rFonts w:eastAsia="Times New Roman"/>
          <w:color w:val="000000"/>
          <w:sz w:val="14"/>
          <w:szCs w:val="14"/>
          <w:lang w:eastAsia="ru-RU"/>
        </w:rPr>
        <w:t>              </w:t>
      </w:r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района от 22.10.2018 года № 9/91 «О внесении изменений в решение Собрания депутатов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района    от 25.09.2015 г. №36/239 «О налоге на имущество физических лиц» считать недействительным.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427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Е.Л.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Парахина</w:t>
      </w:r>
      <w:proofErr w:type="spellEnd"/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54276" w:rsidRPr="00154276" w:rsidRDefault="00154276" w:rsidP="0015427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15427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54276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                 Н.В.Епишев</w:t>
      </w:r>
    </w:p>
    <w:p w:rsidR="006A41A9" w:rsidRPr="00154276" w:rsidRDefault="006A41A9" w:rsidP="00154276">
      <w:pPr>
        <w:rPr>
          <w:szCs w:val="28"/>
        </w:rPr>
      </w:pPr>
    </w:p>
    <w:sectPr w:rsidR="006A41A9" w:rsidRPr="0015427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0D1730"/>
    <w:rsid w:val="00154276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E25C29"/>
    <w:rsid w:val="00E429A9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26</cp:revision>
  <cp:lastPrinted>2021-08-16T05:37:00Z</cp:lastPrinted>
  <dcterms:created xsi:type="dcterms:W3CDTF">2023-10-22T17:20:00Z</dcterms:created>
  <dcterms:modified xsi:type="dcterms:W3CDTF">2023-10-22T18:12:00Z</dcterms:modified>
</cp:coreProperties>
</file>