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F5" w:rsidRPr="00A660F5" w:rsidRDefault="00A660F5" w:rsidP="00A660F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A660F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Об утверждении Положения об особенностях подачи и рассмотрения жалоб на решения и действия (бездействие) Админ</w:t>
      </w:r>
      <w:r w:rsidRPr="00A660F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и</w:t>
      </w:r>
      <w:r w:rsidRPr="00A660F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страции Панинского сельсовета Медвенского района Курской области и ее должностных лиц, муниципальных служащих, замещающих должности муниципальной службы в Администрации Панинского сельсовета Медвенского района Курской области»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b/>
          <w:bCs/>
          <w:color w:val="000000"/>
          <w:kern w:val="0"/>
          <w:sz w:val="36"/>
          <w:lang w:val="ru-RU" w:eastAsia="ru-RU" w:bidi="ar-SA"/>
        </w:rPr>
        <w:t>РОССИЙСКАЯ ФЕДЕРАЦИЯ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b/>
          <w:bCs/>
          <w:color w:val="000000"/>
          <w:kern w:val="0"/>
          <w:sz w:val="36"/>
          <w:lang w:val="ru-RU" w:eastAsia="ru-RU" w:bidi="ar-SA"/>
        </w:rPr>
        <w:t>КУРСКАЯ ОБЛАСТЬ МЕДВЕНСКИЙ РАЙОН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b/>
          <w:bCs/>
          <w:color w:val="000000"/>
          <w:kern w:val="0"/>
          <w:sz w:val="36"/>
          <w:lang w:val="ru-RU" w:eastAsia="ru-RU" w:bidi="ar-SA"/>
        </w:rPr>
        <w:t>АДМИНИСТРАЦИЯ ПАНИНСКОГО СЕЛЬСОВЕТА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b/>
          <w:bCs/>
          <w:color w:val="000000"/>
          <w:kern w:val="0"/>
          <w:sz w:val="36"/>
          <w:lang w:val="ru-RU" w:eastAsia="ru-RU" w:bidi="ar-SA"/>
        </w:rPr>
        <w:t> 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b/>
          <w:bCs/>
          <w:color w:val="000000"/>
          <w:kern w:val="0"/>
          <w:sz w:val="36"/>
          <w:lang w:val="ru-RU" w:eastAsia="ru-RU" w:bidi="ar-SA"/>
        </w:rPr>
        <w:t>ПОСТАНОВЛЕНИЕ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b/>
          <w:bCs/>
          <w:color w:val="000000"/>
          <w:kern w:val="0"/>
          <w:sz w:val="28"/>
          <w:lang w:val="ru-RU" w:eastAsia="ru-RU" w:bidi="ar-SA"/>
        </w:rPr>
        <w:t>от 28.12.2015 года                           № 257-па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b/>
          <w:bCs/>
          <w:color w:val="000000"/>
          <w:kern w:val="0"/>
          <w:sz w:val="12"/>
          <w:lang w:val="ru-RU" w:eastAsia="ru-RU" w:bidi="ar-SA"/>
        </w:rPr>
        <w:t>Об утверждении Положения об особенностях подачи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b/>
          <w:bCs/>
          <w:color w:val="000000"/>
          <w:kern w:val="0"/>
          <w:sz w:val="12"/>
          <w:lang w:val="ru-RU" w:eastAsia="ru-RU" w:bidi="ar-SA"/>
        </w:rPr>
        <w:t>и рассмотрения жалоб на решения и действия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b/>
          <w:bCs/>
          <w:color w:val="000000"/>
          <w:kern w:val="0"/>
          <w:sz w:val="12"/>
          <w:lang w:val="ru-RU" w:eastAsia="ru-RU" w:bidi="ar-SA"/>
        </w:rPr>
        <w:t>(бездействие) Администрации Панинского сельсовета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b/>
          <w:bCs/>
          <w:color w:val="000000"/>
          <w:kern w:val="0"/>
          <w:sz w:val="12"/>
          <w:lang w:val="ru-RU" w:eastAsia="ru-RU" w:bidi="ar-SA"/>
        </w:rPr>
        <w:t>Медвенского района Курской области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b/>
          <w:bCs/>
          <w:color w:val="000000"/>
          <w:kern w:val="0"/>
          <w:sz w:val="12"/>
          <w:lang w:val="ru-RU" w:eastAsia="ru-RU" w:bidi="ar-SA"/>
        </w:rPr>
        <w:t>и ее должностных лиц, муниципальных служащих,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b/>
          <w:bCs/>
          <w:color w:val="000000"/>
          <w:kern w:val="0"/>
          <w:sz w:val="12"/>
          <w:lang w:val="ru-RU" w:eastAsia="ru-RU" w:bidi="ar-SA"/>
        </w:rPr>
        <w:t>замещающих должности муниципальной службы в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ascii="Tahoma" w:eastAsia="Times New Roman" w:hAnsi="Tahoma"/>
          <w:color w:val="000000"/>
          <w:kern w:val="0"/>
          <w:lang w:val="ru-RU" w:eastAsia="ru-RU" w:bidi="ar-SA"/>
        </w:rPr>
        <w:t>Администрации Панинского сельсовета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ascii="Tahoma" w:eastAsia="Times New Roman" w:hAnsi="Tahoma"/>
          <w:color w:val="000000"/>
          <w:kern w:val="0"/>
          <w:lang w:val="ru-RU" w:eastAsia="ru-RU" w:bidi="ar-SA"/>
        </w:rPr>
        <w:t>Медвенского района Курской области»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Руководствуясь Федеральным законом от 06.10.2003г. №131-ФЗ "Об общих принципах организации местного самоуправления в Российской Ф</w:t>
      </w:r>
      <w:r w:rsidRPr="00A660F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е</w:t>
      </w:r>
      <w:r w:rsidRPr="00A660F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дерации", Федеральным законом от 27.07.2010 г. №210-ФЗ "Об организации предоставления государственных и муниципальных услуг", Постановлен</w:t>
      </w:r>
      <w:r w:rsidRPr="00A660F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</w:t>
      </w:r>
      <w:r w:rsidRPr="00A660F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ем Правительства Российской Федерации от 16.08.2012г. №840 "О порядке подачи и рассмотрения жалоб на решения и действия (бездействие) фед</w:t>
      </w:r>
      <w:r w:rsidRPr="00A660F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е</w:t>
      </w:r>
      <w:r w:rsidRPr="00A660F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ральных органов исполнительной власти и их должностных лиц, федерал</w:t>
      </w:r>
      <w:r w:rsidRPr="00A660F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ь</w:t>
      </w:r>
      <w:r w:rsidRPr="00A660F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ных государственных служащих, должностных лиц государственных вн</w:t>
      </w:r>
      <w:r w:rsidRPr="00A660F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е</w:t>
      </w:r>
      <w:r w:rsidRPr="00A660F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бюджетных фондов Российской Федерации», Администрация Панинского сельсовета Медвенского района Курской области ПОСТАНОВЛЯЕТ: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1. Утвердить прилагаемое Положение об особенностях подачи и ра</w:t>
      </w:r>
      <w:r w:rsidRPr="00A660F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с</w:t>
      </w:r>
      <w:r w:rsidRPr="00A660F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смотрения жалоб на решения и действия (бездействие) Администрации П</w:t>
      </w:r>
      <w:r w:rsidRPr="00A660F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а</w:t>
      </w:r>
      <w:r w:rsidRPr="00A660F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нинского сельсовета Медвенского района Курской области и ее должнос</w:t>
      </w:r>
      <w:r w:rsidRPr="00A660F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т</w:t>
      </w:r>
      <w:r w:rsidRPr="00A660F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ных лиц, муниципальных служащих, замещающих должности муниципал</w:t>
      </w:r>
      <w:r w:rsidRPr="00A660F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ь</w:t>
      </w:r>
      <w:r w:rsidRPr="00A660F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ной службы в Администрации Панинского сельсовета Медвенского района Курской области.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2. Контроль за исполнением настоящего постановления оставляю за собой.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3. Настоящее постановление вступает в силу со дня его подписания.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Глава Панинского сельсовета                                                      Н.В. Епишев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jc w:val="right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Приложение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jc w:val="right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к постановлению Администрации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jc w:val="right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lastRenderedPageBreak/>
        <w:t>Панинского сельсовета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jc w:val="right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от 28.12.2015 г. №257-па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jc w:val="right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jc w:val="right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jc w:val="right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center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b/>
          <w:bCs/>
          <w:color w:val="000000"/>
          <w:kern w:val="0"/>
          <w:sz w:val="12"/>
          <w:lang w:val="ru-RU" w:eastAsia="ru-RU" w:bidi="ar-SA"/>
        </w:rPr>
        <w:t>Положение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center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b/>
          <w:bCs/>
          <w:color w:val="000000"/>
          <w:kern w:val="0"/>
          <w:sz w:val="12"/>
          <w:lang w:val="ru-RU" w:eastAsia="ru-RU" w:bidi="ar-SA"/>
        </w:rPr>
        <w:t>об особенностях подачи и рассмотрения жалоб на решения и действия (бездействие) Администрации Панинского сельсовета Медвенского района Курской области и ее должностных лиц, муниципальных служащих, замещающих должности муниципальной службы в Администрации Панинского сельсовета Медвенского района Курской области.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1. Настоящее Положение определяет процедуру подачи и рассмотрения жалоб на нарушение порядка предоставления муниципальных (государственных) услуг, выразившееся в неправомерных решениях и действиях (бездействии) Администрации Панинского сельсовета Медвенского района Курской области и ее должностных лиц, муниципальных служащих, замещающих должности муниципальной службы в Администрации Панинского сельсовета Медвенского района Курской области при предоставл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е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нии муниципальных (государственных) услуг (далее - жалобы).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Действие настоящего Положения распространяется на жалобы, поданные с соблюдением требований Федерального закона «Об организации предоставления гос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у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дарственных и муниципальных услуг», а также на жалобы на нарушение порядка предоставления муниципальных (государственных) услуг, выразившееся в неправомерных решениях и действиях (бездействии) муниципальных учреждений, их руководителей и работников при предоставлении муниципальных (государственных) услуг.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Жалоба подается в Администрацию Панинского сельсовета Медвенского района Курской области или муниципальное учреждение, предоставляющее муниципал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ь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ные (государственные) услуги (далее – орган, предоставляющий муниципальные (государственные) услуги). В случае если обжалуются решения, действия (бездействие) руков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о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дителя органа, предоставляющего муниципальную (государственную) услугу, жалоба подается Главе Администрации Панинского сельсовета Медвенского района Курской области.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2. Жалоба подается в письменной форме, в том числе при личном приеме заявителя, или в электронном виде.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3. Жалоба должна содержать: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а) наименование органа, предоставляющего муниципальную (государственную) услугу, или фамилию, имя, отчество (при наличии) его руководителя, муниципал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ь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ного служащего (работника), решения и действия (бездействие) которых обжалуются;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в) сведения об обжалуемых решениях и действиях (бездействии) органа, предоставляющего муниципальную (государственную) услугу, его руководителя, муниц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и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пального служащего (работника);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г) доводы, на основании которых заявитель не согласен с решением и действием (бездействием) органа, предоставляющего муниципальную (государственную) у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с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лугу, его руководителя либо муниципального служащего (работника). Заявителем могут быть представлены документы (при наличии), подтверждающие доводы заявителя, либо их копии.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б) оформленная в соответствии с законодательством Российской Федерации доверенность, </w:t>
      </w:r>
      <w:r w:rsidRPr="00A660F5">
        <w:rPr>
          <w:rFonts w:eastAsia="Times New Roman" w:cs="Times New Roman"/>
          <w:b/>
          <w:bCs/>
          <w:color w:val="000000"/>
          <w:kern w:val="0"/>
          <w:sz w:val="12"/>
          <w:lang w:val="ru-RU" w:eastAsia="ru-RU" w:bidi="ar-SA"/>
        </w:rPr>
        <w:t>заверенная печатью заявителя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 и подписанная руководителем заявит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е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ля или уполномоченным этим руководителем лицом (для юридических лиц);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б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ладает правом действовать от имени заявителя без доверенности.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5. Прием жалоб в письменной форме осуществляется органами, предоставляющими муниципальные (государственные) услуги, в месте предоставления муниц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и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пальной (государственной) услуги (в месте, где заявитель подавал запрос на получение муниципальной (государственной) услуги, нарушение порядка которой обжалуется, либо в месте, где заявителем получен результат указанной муниципальной (государственной) услуги).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Время приема жалоб совпадает со временем предоставления муниципальных (государственных) услуг.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Жалоба в письменной форме может быть также направлена по почте.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е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дерации.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6. В электронном виде жалоба может быть подана заявителем посредством: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а) официального сайта Администрации Панинского сельсовета Медвенского района Курской области в информационно-телекоммуникационной сети «Интернет»;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б) федеральной государственной информационной системы «Единый портал государственных и муниципальных услуг (функций)» (далее - Единый портал).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7. При подаче жалобы в электронном виде документы, указанные в пункте 4 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у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ется.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8. Жалоба рассматривается органом, предоставляющим муниципальную (государственную) услугу, порядок предоставления которой был нарушен вследствие р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е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шений и действий (бездействия) органа, предоставляющего муниципальную (государственную) услугу, либо муниципального служащего (работника). Уполномоченным на рассмотрение жалоб должностным лицом в органе, предоставляющем муниципальную (государственную) услугу, является его руководитель либо лицо, исполняющее его об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я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занности.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В случае если обжалуются решения, действия (бездействие) руководителя органа, предоставляющего муниципальную (государственную) услугу, жалоба, пост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у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пившая в Администрацию Панинского сельсовета Медвенского района Курской области рассматривается Главой Администрации Панинского сельсовета Медвенского района Курской области, курирующим деятельность органа, предоставляющего муниципальную (государственную) услугу, порядок предоставления которой был нарушен, либо неп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о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средственно Главой Медвенского района Курской области.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Уполномоченные на рассмотрение жалоб должностные лица обеспечивают: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а) прием и рассмотрение жалоб в соответствии с требованиями настоящего Положения;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б) направление жалоб в уполномоченный на их рассмотрение орган в соответствии с пунктом 9 настоящего Положения.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9. В случае если жалоба подана заявителем в орган, в компетенцию которого не входит принятие решения по жалобе в соответствии с требованиями пункта 8 н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а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стоящего Положения,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10. Жалоба может быть подана заявителем через многофункциональный центр предоставления государственных и муниципальных услуг (далее - многофункци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о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нальный центр).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Администрацией Панинского сельсовета Медвенского района Курской области (далее - соглашение о взаимодействии), но не позднее следующего рабочего дня со дня поступления жалобы.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11. Заявитель может обратиться с жалобой в том числе в следующих случаях: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а) нарушение срока регистрации запроса заявителя о предоставлении муниципальной (государственной) услуги;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б) нарушение срока предоставления муниципальной (государственной) услуги;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в) требование представления заявителем документов, не предусмотренных нормативными правовыми актами для предоставления муниципальной (государстве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н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ной) услуги;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г) отказ в приеме документов, представление которых предусмотрено нормативными правовыми актами для предоставления муниципальной (государственной) у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с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луги;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д) отказ в предоставлении муниципальной (государственной) услуги, если основания отказа не предусмотрены федеральными законами и принятыми в соответс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т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вии с ними иными нормативными правовыми актами;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е) требование внесения заявителем при предоставлении муниципальной (государственной) услуги платы, не предусмотренной нормативными правовыми актами;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ж) отказ органа, предоставляющего муниципальную (государственную) услугу, его должностного лица в исправлении допущенных опечаток и ошибок в выданных в результате предоставления муниципальной (государственной) услуги документах либо нарушение установленного срока таких исправлений.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12. Органы, предоставляющие муниципальные (государственные) услуги, обеспечивают: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а) оснащение мест приема жалоб;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б) информирование заявителей о порядке обжалования решений и действий (бездействия) органов, предоставляющих муниципальные (государственные) услуги, руководителя либо муниципальных служащих (работников) посредством размещения информации на стендах в местах предоставления муниципальных (государственных) услуг, на официальном сайте Администрации Панинского сельсовета Медвенского района Курской области, на Едином портале;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в) консультирование заявителей о порядке обжалования решений и действий (бездействия) органов, предоставляющих муниципальные (государственные) услуги, руководителей либо муниципальных служащих (работников), в том числе по телефону, электронной почте, при личном приеме;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г) формирование и представление ежеквартально Главе Администрации Панинского сельсовета Медвенского района Курской области отчетности о полученных и рассмотренных жалобах (в том числе о количестве удовлетворенных и неудовлетворенных жалоб).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13.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е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ние.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В случае обжалования отказа органа, предоставляющего муниципальную (государственную) услугу, его руководителя в приеме документов у заявителя либо в и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с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14. По результатам рассмотрения жалобы в соответствии с частью 7 статьи 11.2 Федерального закона «Об организации предоставления государственных и муниц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и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пальных услуг» уполномоченное на ее рассмотрение должностное лицо принимает решение об удовлетворении жалобы либо об отказе в ее удовлетворении. Указанное решение принимается в письменной форме.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lastRenderedPageBreak/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(государственной) услуги, не позднее 5 рабочих дней со дня принятия решения, если иное не установлено нормативными правов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ы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ми актами.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15.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16. В ответе по результатам рассмотрения жалобы указываются: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а)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б) фамилия, имя, отчество (при наличии) или наименование заявителя;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в) основания для принятия решения по жалобе;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г) принятое по жалобе решение;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д) в случае, если жалоба признана обоснованной, - сроки устранения выявленных нарушений, в том числе срок предоставления результата муниципальной (гос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у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дарственной) услуги;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е) сведения о порядке обжалования принятого по жалобе решения.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17. Ответ по результатам рассмотрения жалобы подписывается уполномоченным на рассмотрение жалобы должностным лицом.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к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тронного документа.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18. В удовлетворении жалобы отказывается в следующих случаях: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в) наличие решения по жалобе, принятого ранее в соответствии с требованиями настоящего Положения в отношении того же заявителя и по тому же предмету ж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а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лобы.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19. Жалоба может быть оставлена без ответа в следующих случаях: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а</w:t>
      </w:r>
      <w:r w:rsidRPr="00A660F5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лобе.</w:t>
      </w:r>
    </w:p>
    <w:p w:rsidR="00A660F5" w:rsidRPr="00A660F5" w:rsidRDefault="00A660F5" w:rsidP="00A660F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A660F5">
        <w:rPr>
          <w:rFonts w:eastAsia="Times New Roman" w:cs="Times New Roman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9A2444" w:rsidRPr="00A660F5" w:rsidRDefault="009A2444" w:rsidP="00A660F5">
      <w:pPr>
        <w:rPr>
          <w:szCs w:val="28"/>
          <w:lang w:val="ru-RU"/>
        </w:rPr>
      </w:pPr>
    </w:p>
    <w:sectPr w:rsidR="009A2444" w:rsidRPr="00A660F5" w:rsidSect="009A2444">
      <w:pgSz w:w="11906" w:h="16838"/>
      <w:pgMar w:top="1134" w:right="1191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4D3" w:rsidRDefault="007144D3" w:rsidP="009A2444">
      <w:r>
        <w:separator/>
      </w:r>
    </w:p>
  </w:endnote>
  <w:endnote w:type="continuationSeparator" w:id="0">
    <w:p w:rsidR="007144D3" w:rsidRDefault="007144D3" w:rsidP="009A2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4D3" w:rsidRDefault="007144D3" w:rsidP="009A2444">
      <w:r w:rsidRPr="009A2444">
        <w:rPr>
          <w:color w:val="000000"/>
        </w:rPr>
        <w:separator/>
      </w:r>
    </w:p>
  </w:footnote>
  <w:footnote w:type="continuationSeparator" w:id="0">
    <w:p w:rsidR="007144D3" w:rsidRDefault="007144D3" w:rsidP="009A2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444"/>
    <w:rsid w:val="000B171A"/>
    <w:rsid w:val="0021467B"/>
    <w:rsid w:val="00365A2E"/>
    <w:rsid w:val="00705F17"/>
    <w:rsid w:val="007144D3"/>
    <w:rsid w:val="008D26DE"/>
    <w:rsid w:val="009A2444"/>
    <w:rsid w:val="00A660F5"/>
    <w:rsid w:val="00C3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2444"/>
  </w:style>
  <w:style w:type="paragraph" w:customStyle="1" w:styleId="Textbody">
    <w:name w:val="Text body"/>
    <w:basedOn w:val="Standard"/>
    <w:rsid w:val="009A2444"/>
    <w:pPr>
      <w:spacing w:after="120"/>
    </w:pPr>
  </w:style>
  <w:style w:type="paragraph" w:styleId="a3">
    <w:name w:val="List"/>
    <w:basedOn w:val="Textbody"/>
    <w:rsid w:val="009A2444"/>
  </w:style>
  <w:style w:type="paragraph" w:customStyle="1" w:styleId="Caption">
    <w:name w:val="Caption"/>
    <w:basedOn w:val="Standard"/>
    <w:rsid w:val="009A244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A2444"/>
    <w:pPr>
      <w:suppressLineNumbers/>
    </w:pPr>
  </w:style>
  <w:style w:type="paragraph" w:styleId="a4">
    <w:name w:val="Title"/>
    <w:basedOn w:val="Standard"/>
    <w:next w:val="Textbody"/>
    <w:link w:val="a5"/>
    <w:uiPriority w:val="10"/>
    <w:qFormat/>
    <w:rsid w:val="009A244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Subtitle"/>
    <w:basedOn w:val="a4"/>
    <w:next w:val="Textbody"/>
    <w:rsid w:val="009A2444"/>
    <w:pPr>
      <w:jc w:val="center"/>
    </w:pPr>
    <w:rPr>
      <w:i/>
      <w:iCs/>
    </w:rPr>
  </w:style>
  <w:style w:type="character" w:customStyle="1" w:styleId="StrongEmphasis">
    <w:name w:val="Strong Emphasis"/>
    <w:rsid w:val="009A2444"/>
    <w:rPr>
      <w:b/>
      <w:bCs/>
    </w:rPr>
  </w:style>
  <w:style w:type="paragraph" w:styleId="a7">
    <w:name w:val="Normal (Web)"/>
    <w:basedOn w:val="a"/>
    <w:uiPriority w:val="99"/>
    <w:semiHidden/>
    <w:unhideWhenUsed/>
    <w:rsid w:val="0021467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8">
    <w:name w:val="No Spacing"/>
    <w:basedOn w:val="a"/>
    <w:uiPriority w:val="1"/>
    <w:qFormat/>
    <w:rsid w:val="0021467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9">
    <w:name w:val="Strong"/>
    <w:basedOn w:val="a0"/>
    <w:uiPriority w:val="22"/>
    <w:qFormat/>
    <w:rsid w:val="0021467B"/>
    <w:rPr>
      <w:b/>
      <w:bCs/>
    </w:rPr>
  </w:style>
  <w:style w:type="paragraph" w:customStyle="1" w:styleId="normalweb">
    <w:name w:val="normalweb"/>
    <w:basedOn w:val="a"/>
    <w:rsid w:val="0021467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11">
    <w:name w:val="11"/>
    <w:basedOn w:val="a"/>
    <w:rsid w:val="008D26D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8D26DE"/>
    <w:rPr>
      <w:rFonts w:ascii="Arial" w:hAnsi="Arial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C304F2"/>
    <w:rPr>
      <w:color w:val="0000FF"/>
      <w:u w:val="single"/>
    </w:rPr>
  </w:style>
  <w:style w:type="paragraph" w:customStyle="1" w:styleId="consplustitle">
    <w:name w:val="consplustitle"/>
    <w:basedOn w:val="a"/>
    <w:rsid w:val="00A660F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92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7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9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2275</Words>
  <Characters>12970</Characters>
  <Application>Microsoft Office Word</Application>
  <DocSecurity>0</DocSecurity>
  <Lines>108</Lines>
  <Paragraphs>30</Paragraphs>
  <ScaleCrop>false</ScaleCrop>
  <Company/>
  <LinksUpToDate>false</LinksUpToDate>
  <CharactersWithSpaces>15215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8</cp:revision>
  <cp:lastPrinted>2017-04-13T09:06:00Z</cp:lastPrinted>
  <dcterms:created xsi:type="dcterms:W3CDTF">2023-10-23T18:48:00Z</dcterms:created>
  <dcterms:modified xsi:type="dcterms:W3CDTF">2023-10-23T18:52:00Z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