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РОССИЙСКАЯ ФЕДЕРАЦИЯ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КУРСКАЯ ОБЛАСТЬ МЕДВЕНСКИЙ РАЙОН</w:t>
      </w: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  <w:r w:rsidR="00AA68DB">
        <w:rPr>
          <w:rFonts w:ascii="Times New Roman" w:eastAsia="Times New Roman" w:hAnsi="Times New Roman" w:cs="Times New Roman"/>
          <w:b/>
          <w:sz w:val="36"/>
          <w:szCs w:val="36"/>
        </w:rPr>
        <w:t xml:space="preserve"> ПАНИНСКОГО</w:t>
      </w: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 xml:space="preserve"> СЕЛЬСОВЕТА</w:t>
      </w:r>
    </w:p>
    <w:p w:rsidR="004B4878" w:rsidRPr="007A22BE" w:rsidRDefault="004B4878" w:rsidP="004B487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4878" w:rsidRPr="007A22BE" w:rsidRDefault="004B4878" w:rsidP="004B4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A22B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B4878" w:rsidRPr="007A22BE" w:rsidRDefault="004B4878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4878" w:rsidRPr="007A22BE" w:rsidRDefault="00CA675F" w:rsidP="004B4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27</w:t>
      </w:r>
      <w:r w:rsidR="000E3C51">
        <w:rPr>
          <w:rFonts w:ascii="Times New Roman" w:eastAsia="Times New Roman" w:hAnsi="Times New Roman" w:cs="Times New Roman"/>
          <w:sz w:val="28"/>
          <w:szCs w:val="28"/>
        </w:rPr>
        <w:t>.03.202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4B4878" w:rsidRPr="007A2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 w:rsidR="004B4878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A30A5" w:rsidRDefault="005A30A5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A0" w:rsidRDefault="00634EA0" w:rsidP="00634EA0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о ходе реализации муниципальной программы </w:t>
      </w:r>
      <w:r w:rsidR="00CA675F" w:rsidRPr="00CA675F">
        <w:rPr>
          <w:rFonts w:ascii="Times New Roman" w:hAnsi="Times New Roman" w:cs="Times New Roman"/>
          <w:b/>
          <w:sz w:val="24"/>
          <w:szCs w:val="24"/>
        </w:rPr>
        <w:t>«Профилактика правонарушений в Панинском сельсовете Медвенского района Курской области на 2021-2023 годы»</w:t>
      </w:r>
      <w:r w:rsidR="00CA675F">
        <w:rPr>
          <w:rFonts w:ascii="Times New Roman" w:hAnsi="Times New Roman" w:cs="Times New Roman"/>
          <w:b/>
          <w:sz w:val="24"/>
          <w:szCs w:val="24"/>
        </w:rPr>
        <w:t xml:space="preserve">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4EA0" w:rsidRDefault="00634EA0" w:rsidP="00634EA0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A0" w:rsidRDefault="00634EA0" w:rsidP="00634EA0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EA0" w:rsidRDefault="00634EA0" w:rsidP="00634EA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«Панинский сельсовет» Медвенского района Курской области, 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постановлением Администрации Панинского сельсовета Медвенского района </w:t>
      </w:r>
      <w:r>
        <w:rPr>
          <w:rFonts w:ascii="Times New Roman" w:hAnsi="Times New Roman" w:cs="Times New Roman"/>
          <w:sz w:val="28"/>
          <w:szCs w:val="28"/>
        </w:rPr>
        <w:t>от 06.11.2018 № 95-па «</w:t>
      </w:r>
      <w:r>
        <w:rPr>
          <w:rFonts w:ascii="Times New Roman" w:eastAsia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>разработки, утверждения,</w:t>
      </w:r>
      <w:r>
        <w:rPr>
          <w:rFonts w:ascii="Times New Roman" w:eastAsia="Times New Roman" w:hAnsi="Times New Roman"/>
          <w:sz w:val="28"/>
          <w:szCs w:val="28"/>
        </w:rPr>
        <w:t xml:space="preserve"> реализации и оценки эффективности муниципальных программ Панинского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, Администрация Панинского сельсовета Медвенского района </w:t>
      </w:r>
    </w:p>
    <w:p w:rsidR="00634EA0" w:rsidRDefault="00634EA0" w:rsidP="0063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 ходе реализации муниципальной программы «Профилактика правонарушений на территории Панинского сельсовета Медвенского р</w:t>
      </w:r>
      <w:r w:rsidR="00CA675F">
        <w:rPr>
          <w:rFonts w:ascii="Times New Roman" w:hAnsi="Times New Roman" w:cs="Times New Roman"/>
          <w:sz w:val="28"/>
          <w:szCs w:val="28"/>
        </w:rPr>
        <w:t>айона на 2021</w:t>
      </w:r>
      <w:r w:rsidR="000E3C51">
        <w:rPr>
          <w:rFonts w:ascii="Times New Roman" w:hAnsi="Times New Roman" w:cs="Times New Roman"/>
          <w:sz w:val="28"/>
          <w:szCs w:val="28"/>
        </w:rPr>
        <w:t>-202</w:t>
      </w:r>
      <w:r w:rsidR="00CA675F">
        <w:rPr>
          <w:rFonts w:ascii="Times New Roman" w:hAnsi="Times New Roman" w:cs="Times New Roman"/>
          <w:sz w:val="28"/>
          <w:szCs w:val="28"/>
        </w:rPr>
        <w:t>3</w:t>
      </w:r>
      <w:r w:rsidR="000E3C51">
        <w:rPr>
          <w:rFonts w:ascii="Times New Roman" w:hAnsi="Times New Roman" w:cs="Times New Roman"/>
          <w:sz w:val="28"/>
          <w:szCs w:val="28"/>
        </w:rPr>
        <w:t xml:space="preserve"> годы» за 202</w:t>
      </w:r>
      <w:r w:rsidR="00CA67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утвержденной постановлением Администрации Панинского сельсовета Медвенского района от </w:t>
      </w:r>
      <w:r w:rsidR="00CA675F">
        <w:rPr>
          <w:rFonts w:ascii="Times New Roman" w:hAnsi="Times New Roman" w:cs="Times New Roman"/>
          <w:sz w:val="28"/>
          <w:szCs w:val="28"/>
        </w:rPr>
        <w:t>28.12.2020г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CA675F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-па (с последующими изменениями и дополнениями).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подписания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>и подлежит размещению на официальном сайте муниципального образования «Панинский сельсовет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едвенского района Курской области в сети «Интернет».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4EA0" w:rsidRDefault="00634EA0" w:rsidP="00634E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Панинского сельсовета </w:t>
      </w:r>
    </w:p>
    <w:p w:rsidR="00634EA0" w:rsidRDefault="00634EA0" w:rsidP="00634EA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Медвенского района                                                                      </w:t>
      </w:r>
      <w:r w:rsidR="00CA675F">
        <w:rPr>
          <w:rFonts w:ascii="Times New Roman" w:eastAsia="Times New Roman" w:hAnsi="Times New Roman" w:cs="Times New Roman"/>
          <w:sz w:val="28"/>
          <w:szCs w:val="28"/>
        </w:rPr>
        <w:t>Е.Н Мерцалова</w:t>
      </w:r>
    </w:p>
    <w:p w:rsidR="00634EA0" w:rsidRDefault="00634EA0" w:rsidP="00634EA0">
      <w:pPr>
        <w:spacing w:after="0" w:line="240" w:lineRule="auto"/>
      </w:pPr>
    </w:p>
    <w:p w:rsidR="00634EA0" w:rsidRDefault="00634EA0" w:rsidP="00634EA0">
      <w:pPr>
        <w:pStyle w:val="Heading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br w:type="page"/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постановлением Администрации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Панинского сельсовета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Медвенского района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0E3C51">
        <w:rPr>
          <w:rFonts w:ascii="Times New Roman" w:hAnsi="Times New Roman" w:cs="Times New Roman"/>
          <w:b w:val="0"/>
          <w:color w:val="000000"/>
          <w:sz w:val="24"/>
          <w:szCs w:val="24"/>
        </w:rPr>
        <w:t>2</w:t>
      </w:r>
      <w:r w:rsidR="00CA675F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="000E3C51">
        <w:rPr>
          <w:rFonts w:ascii="Times New Roman" w:hAnsi="Times New Roman" w:cs="Times New Roman"/>
          <w:b w:val="0"/>
          <w:color w:val="000000"/>
          <w:sz w:val="24"/>
          <w:szCs w:val="24"/>
        </w:rPr>
        <w:t>.03.202</w:t>
      </w:r>
      <w:r w:rsidR="00CA675F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0E3C5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CA675F">
        <w:rPr>
          <w:rFonts w:ascii="Times New Roman" w:hAnsi="Times New Roman" w:cs="Times New Roman"/>
          <w:b w:val="0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-па</w:t>
      </w:r>
    </w:p>
    <w:p w:rsidR="00634EA0" w:rsidRDefault="00634EA0" w:rsidP="00634EA0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4EA0" w:rsidRDefault="00634EA0" w:rsidP="00634E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Годовой отчет</w:t>
      </w:r>
      <w:r>
        <w:rPr>
          <w:rFonts w:ascii="Times New Roman" w:eastAsia="Times New Roman" w:hAnsi="Times New Roman"/>
          <w:b/>
          <w:bCs/>
          <w:kern w:val="36"/>
          <w:sz w:val="26"/>
          <w:szCs w:val="26"/>
        </w:rPr>
        <w:t xml:space="preserve"> о выполнении программы</w:t>
      </w: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«Профилактика правонарушений на территории Панинского сельсовета Медвенского р</w:t>
      </w:r>
      <w:r w:rsidR="000E3C51">
        <w:rPr>
          <w:rFonts w:ascii="Times New Roman" w:hAnsi="Times New Roman" w:cs="Times New Roman"/>
          <w:b/>
          <w:sz w:val="26"/>
          <w:szCs w:val="26"/>
        </w:rPr>
        <w:t>айона на 20</w:t>
      </w:r>
      <w:r w:rsidR="00CA675F">
        <w:rPr>
          <w:rFonts w:ascii="Times New Roman" w:hAnsi="Times New Roman" w:cs="Times New Roman"/>
          <w:b/>
          <w:sz w:val="26"/>
          <w:szCs w:val="26"/>
        </w:rPr>
        <w:t>21</w:t>
      </w:r>
      <w:r w:rsidR="000E3C51">
        <w:rPr>
          <w:rFonts w:ascii="Times New Roman" w:hAnsi="Times New Roman" w:cs="Times New Roman"/>
          <w:b/>
          <w:sz w:val="26"/>
          <w:szCs w:val="26"/>
        </w:rPr>
        <w:t>-202</w:t>
      </w:r>
      <w:r w:rsidR="00CA675F">
        <w:rPr>
          <w:rFonts w:ascii="Times New Roman" w:hAnsi="Times New Roman" w:cs="Times New Roman"/>
          <w:b/>
          <w:sz w:val="26"/>
          <w:szCs w:val="26"/>
        </w:rPr>
        <w:t>3</w:t>
      </w:r>
      <w:r w:rsidR="000E3C51">
        <w:rPr>
          <w:rFonts w:ascii="Times New Roman" w:hAnsi="Times New Roman" w:cs="Times New Roman"/>
          <w:b/>
          <w:sz w:val="26"/>
          <w:szCs w:val="26"/>
        </w:rPr>
        <w:t xml:space="preserve"> годы» за 202</w:t>
      </w:r>
      <w:r w:rsidR="00CA675F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34EA0" w:rsidRDefault="00634EA0" w:rsidP="00634EA0">
      <w:pPr>
        <w:tabs>
          <w:tab w:val="num" w:pos="5322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1.Основные результаты, достигнутые в отчетном году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на территории Панинского сельсовета Медвенского </w:t>
      </w:r>
      <w:r w:rsidR="000E3C51">
        <w:rPr>
          <w:rFonts w:ascii="Times New Roman" w:hAnsi="Times New Roman" w:cs="Times New Roman"/>
          <w:sz w:val="26"/>
          <w:szCs w:val="26"/>
        </w:rPr>
        <w:t>района на 20</w:t>
      </w:r>
      <w:r w:rsidR="00CA675F">
        <w:rPr>
          <w:rFonts w:ascii="Times New Roman" w:hAnsi="Times New Roman" w:cs="Times New Roman"/>
          <w:sz w:val="26"/>
          <w:szCs w:val="26"/>
        </w:rPr>
        <w:t>21</w:t>
      </w:r>
      <w:r w:rsidR="000E3C51">
        <w:rPr>
          <w:rFonts w:ascii="Times New Roman" w:hAnsi="Times New Roman" w:cs="Times New Roman"/>
          <w:sz w:val="26"/>
          <w:szCs w:val="26"/>
        </w:rPr>
        <w:t>-202</w:t>
      </w:r>
      <w:r w:rsidR="00CA675F">
        <w:rPr>
          <w:rFonts w:ascii="Times New Roman" w:hAnsi="Times New Roman" w:cs="Times New Roman"/>
          <w:sz w:val="26"/>
          <w:szCs w:val="26"/>
        </w:rPr>
        <w:t>3</w:t>
      </w:r>
      <w:r w:rsidR="000E3C51">
        <w:rPr>
          <w:rFonts w:ascii="Times New Roman" w:hAnsi="Times New Roman" w:cs="Times New Roman"/>
          <w:sz w:val="26"/>
          <w:szCs w:val="26"/>
        </w:rPr>
        <w:t xml:space="preserve"> годы» в 202</w:t>
      </w:r>
      <w:r w:rsidR="00CA675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eastAsia="Calibri" w:hAnsi="Times New Roman" w:cs="Times New Roman"/>
          <w:sz w:val="26"/>
          <w:szCs w:val="26"/>
        </w:rPr>
        <w:t>достигнуты следующие результаты: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1 «Обеспечение правопорядка на территории Панинского сельсовета»</w:t>
      </w:r>
    </w:p>
    <w:p w:rsidR="00634EA0" w:rsidRDefault="00634EA0" w:rsidP="00634E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816"/>
        <w:gridCol w:w="3755"/>
      </w:tblGrid>
      <w:tr w:rsidR="00634EA0" w:rsidTr="00634EA0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>
              <w:rPr>
                <w:rFonts w:eastAsia="Calibri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634EA0" w:rsidTr="00634EA0"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направленных на обеспечение правопорядка на территории муниципального образования «Панинский сельсовет» Медвенского района в том числе: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местах;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участия молодежи в проведении мероприятий, посвященных призыву в Вооруженные Силы России;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охраны общественного порядка, обеспечение безопасности граждан Панинского сельсовета;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рейдов, патрулирования, дежурств на территории Панинского сельсовета.</w:t>
            </w:r>
          </w:p>
          <w:p w:rsidR="00634EA0" w:rsidRDefault="00634EA0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мероприятий по своевременному выявлению несовершеннолетних и семей, находящихся в социально опасном положении;</w:t>
            </w:r>
          </w:p>
          <w:p w:rsidR="00634EA0" w:rsidRDefault="00634EA0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мероприятий, направленных на снижение правонарушений (лекции, семинары, тематические вечера и т.д.).</w:t>
            </w:r>
          </w:p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634EA0" w:rsidRDefault="00634EA0" w:rsidP="00634E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34EA0" w:rsidRDefault="00634EA0" w:rsidP="00634EA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Подпрограмма 2 «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Профилактика наркомании на территории Панинского сельсовета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815"/>
        <w:gridCol w:w="3756"/>
      </w:tblGrid>
      <w:tr w:rsidR="00634EA0" w:rsidTr="00634EA0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 мероприятий, выполненных и не выполненных (с указанием причин) в установленные сроки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tabs>
                <w:tab w:val="num" w:pos="5322"/>
              </w:tabs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Сведения о достижении значений показателей (индикаторов) муниципальной программы</w:t>
            </w:r>
            <w:proofErr w:type="gramStart"/>
            <w:r>
              <w:rPr>
                <w:rFonts w:eastAsia="Calibri"/>
                <w:b/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634EA0" w:rsidTr="00634EA0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направленных на формирование убеждений молодежи в приоритете здорового образа жизни</w:t>
            </w:r>
            <w:r w:rsidR="00CA675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том числе: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профилактической работы антинаркотической направленности с разными категориями населения посредствам наглядной информации, тематической литературы, массовых мероприятий»</w:t>
            </w:r>
          </w:p>
          <w:p w:rsidR="00634EA0" w:rsidRDefault="00634EA0">
            <w:pPr>
              <w:ind w:firstLine="426"/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мероприятий по профилактике здорового образа жизни, в том числе спортивно-культурных, массовых антинаркотической направленности</w:t>
            </w:r>
          </w:p>
          <w:p w:rsidR="00634EA0" w:rsidRDefault="00634EA0">
            <w:pPr>
              <w:pStyle w:val="1"/>
              <w:shd w:val="clear" w:color="auto" w:fill="auto"/>
              <w:spacing w:before="0" w:line="240" w:lineRule="auto"/>
              <w:ind w:right="20" w:firstLine="426"/>
              <w:rPr>
                <w:rFonts w:eastAsiaTheme="minorHAns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на территории Панинского сельсовета Медвенского района </w:t>
            </w:r>
            <w:proofErr w:type="spellStart"/>
            <w:r>
              <w:rPr>
                <w:sz w:val="26"/>
                <w:szCs w:val="26"/>
              </w:rPr>
              <w:t>антинаркотических</w:t>
            </w:r>
            <w:proofErr w:type="spellEnd"/>
            <w:r>
              <w:rPr>
                <w:sz w:val="26"/>
                <w:szCs w:val="26"/>
              </w:rPr>
              <w:t xml:space="preserve"> акций и профилактических мероприятий</w:t>
            </w:r>
          </w:p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634EA0" w:rsidRDefault="00634EA0" w:rsidP="00634E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EA0" w:rsidRDefault="00634EA0" w:rsidP="00634EA0">
      <w:pPr>
        <w:tabs>
          <w:tab w:val="num" w:pos="532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2.Данные об использовании бюджетных ассигнований и иных средств на выполнение мероприятий.</w:t>
      </w:r>
    </w:p>
    <w:p w:rsidR="00634EA0" w:rsidRDefault="00634EA0" w:rsidP="00634EA0">
      <w:pPr>
        <w:pStyle w:val="ConsTitle"/>
        <w:widowControl/>
        <w:ind w:right="-2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Финансирование программных мероприятий осуществлялось за счет средств бюджета муниципального образования «Панинский сельсовет» Медвенского района Курской области в объемах, предусмотренных Программой и утвержденных решением Собрания депутатов </w:t>
      </w:r>
      <w:r w:rsidR="000E3C51">
        <w:rPr>
          <w:rFonts w:ascii="Times New Roman" w:hAnsi="Times New Roman"/>
          <w:b w:val="0"/>
          <w:kern w:val="28"/>
          <w:sz w:val="26"/>
          <w:szCs w:val="26"/>
        </w:rPr>
        <w:t>от 1</w:t>
      </w:r>
      <w:r w:rsidR="00CA675F">
        <w:rPr>
          <w:rFonts w:ascii="Times New Roman" w:hAnsi="Times New Roman"/>
          <w:b w:val="0"/>
          <w:kern w:val="28"/>
          <w:sz w:val="26"/>
          <w:szCs w:val="26"/>
        </w:rPr>
        <w:t>7</w:t>
      </w:r>
      <w:r w:rsidR="000E3C51">
        <w:rPr>
          <w:rFonts w:ascii="Times New Roman" w:hAnsi="Times New Roman"/>
          <w:b w:val="0"/>
          <w:kern w:val="28"/>
          <w:sz w:val="26"/>
          <w:szCs w:val="26"/>
        </w:rPr>
        <w:t>.12.202</w:t>
      </w:r>
      <w:r w:rsidR="00CA675F">
        <w:rPr>
          <w:rFonts w:ascii="Times New Roman" w:hAnsi="Times New Roman"/>
          <w:b w:val="0"/>
          <w:kern w:val="28"/>
          <w:sz w:val="26"/>
          <w:szCs w:val="26"/>
        </w:rPr>
        <w:t>1</w:t>
      </w:r>
      <w:r w:rsidR="000E3C51">
        <w:rPr>
          <w:rFonts w:ascii="Times New Roman" w:hAnsi="Times New Roman"/>
          <w:b w:val="0"/>
          <w:kern w:val="28"/>
          <w:sz w:val="26"/>
          <w:szCs w:val="26"/>
        </w:rPr>
        <w:t xml:space="preserve"> № </w:t>
      </w:r>
      <w:r w:rsidR="00CA675F">
        <w:rPr>
          <w:rFonts w:ascii="Times New Roman" w:hAnsi="Times New Roman"/>
          <w:b w:val="0"/>
          <w:kern w:val="28"/>
          <w:sz w:val="26"/>
          <w:szCs w:val="26"/>
        </w:rPr>
        <w:t>61/277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«О бюджете муниципального образования «Панинский сельс</w:t>
      </w:r>
      <w:r w:rsidR="000E3C51">
        <w:rPr>
          <w:rFonts w:ascii="Times New Roman" w:hAnsi="Times New Roman"/>
          <w:b w:val="0"/>
          <w:kern w:val="28"/>
          <w:sz w:val="26"/>
          <w:szCs w:val="26"/>
        </w:rPr>
        <w:t>овет» Медвенского района на 202</w:t>
      </w:r>
      <w:r w:rsidR="00CA675F">
        <w:rPr>
          <w:rFonts w:ascii="Times New Roman" w:hAnsi="Times New Roman"/>
          <w:b w:val="0"/>
          <w:kern w:val="28"/>
          <w:sz w:val="26"/>
          <w:szCs w:val="26"/>
        </w:rPr>
        <w:t>2</w:t>
      </w:r>
      <w:r w:rsidR="000E3C51">
        <w:rPr>
          <w:rFonts w:ascii="Times New Roman" w:hAnsi="Times New Roman"/>
          <w:b w:val="0"/>
          <w:kern w:val="28"/>
          <w:sz w:val="26"/>
          <w:szCs w:val="26"/>
        </w:rPr>
        <w:t xml:space="preserve"> год и плановый период 202</w:t>
      </w:r>
      <w:r w:rsidR="00CA675F">
        <w:rPr>
          <w:rFonts w:ascii="Times New Roman" w:hAnsi="Times New Roman"/>
          <w:b w:val="0"/>
          <w:kern w:val="28"/>
          <w:sz w:val="26"/>
          <w:szCs w:val="26"/>
        </w:rPr>
        <w:t>3 и 2024</w:t>
      </w:r>
      <w:r>
        <w:rPr>
          <w:rFonts w:ascii="Times New Roman" w:hAnsi="Times New Roman"/>
          <w:b w:val="0"/>
          <w:kern w:val="28"/>
          <w:sz w:val="26"/>
          <w:szCs w:val="26"/>
        </w:rPr>
        <w:t xml:space="preserve"> годов» (с последующими изменениями и дополнениями</w:t>
      </w:r>
      <w:r>
        <w:rPr>
          <w:rFonts w:ascii="Times New Roman" w:hAnsi="Times New Roman" w:cs="Times New Roman"/>
          <w:b w:val="0"/>
          <w:sz w:val="26"/>
          <w:szCs w:val="26"/>
        </w:rPr>
        <w:t>).</w:t>
      </w:r>
      <w:proofErr w:type="gramEnd"/>
    </w:p>
    <w:p w:rsidR="00634EA0" w:rsidRDefault="00634EA0" w:rsidP="00634E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реализацию мероприятий муниципальной программы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Профилактика правонарушений на территории Панинского сельсовета Медвенского района на 20</w:t>
      </w:r>
      <w:r w:rsidR="00CA675F">
        <w:rPr>
          <w:rFonts w:ascii="Times New Roman" w:hAnsi="Times New Roman" w:cs="Times New Roman"/>
          <w:sz w:val="26"/>
          <w:szCs w:val="26"/>
        </w:rPr>
        <w:t>21-2023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0E3C51">
        <w:rPr>
          <w:rFonts w:ascii="Times New Roman" w:hAnsi="Times New Roman" w:cs="Times New Roman"/>
          <w:sz w:val="26"/>
          <w:szCs w:val="26"/>
        </w:rPr>
        <w:t>в 202</w:t>
      </w:r>
      <w:r w:rsidR="00CA675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предусмотрено </w:t>
      </w:r>
      <w:r w:rsidR="000E3C51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рублей из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Кассовые расходы составили </w:t>
      </w:r>
      <w:r w:rsidR="000E3C51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рублей, что составляет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100 </w:t>
      </w:r>
      <w:r>
        <w:rPr>
          <w:rFonts w:ascii="Times New Roman" w:hAnsi="Times New Roman" w:cs="Times New Roman"/>
          <w:sz w:val="26"/>
          <w:szCs w:val="26"/>
        </w:rPr>
        <w:t xml:space="preserve">процентов освоения средств. </w:t>
      </w:r>
      <w:bookmarkStart w:id="0" w:name="_GoBack"/>
      <w:bookmarkEnd w:id="0"/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Объем фактически произведенных расходов по источникам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приведен в таблице № 1.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3C51" w:rsidRDefault="000E3C51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C51" w:rsidRDefault="000E3C51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C51" w:rsidRDefault="000E3C51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3C51" w:rsidRDefault="000E3C51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Объем фактически произведенных расходов по источникам финансирования</w:t>
      </w:r>
    </w:p>
    <w:p w:rsidR="00634EA0" w:rsidRDefault="00634EA0" w:rsidP="00634EA0">
      <w:pPr>
        <w:pStyle w:val="a4"/>
        <w:spacing w:after="0"/>
        <w:ind w:left="1070"/>
        <w:jc w:val="right"/>
        <w:rPr>
          <w:sz w:val="26"/>
          <w:szCs w:val="26"/>
        </w:rPr>
      </w:pPr>
      <w:r>
        <w:rPr>
          <w:sz w:val="26"/>
          <w:szCs w:val="26"/>
        </w:rPr>
        <w:t>Таблица № 1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2295"/>
        <w:gridCol w:w="1883"/>
        <w:gridCol w:w="2099"/>
      </w:tblGrid>
      <w:tr w:rsidR="00634EA0" w:rsidTr="00634EA0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Уточ</w:t>
            </w:r>
            <w:r w:rsidR="000E3C51">
              <w:rPr>
                <w:rFonts w:ascii="Times New Roman" w:hAnsi="Times New Roman" w:cs="Times New Roman"/>
                <w:bCs/>
                <w:sz w:val="26"/>
                <w:szCs w:val="26"/>
              </w:rPr>
              <w:t>ненный план ассигнований на 202</w:t>
            </w:r>
            <w:r w:rsidR="00CA675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</w:p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Кассовый расход</w:t>
            </w:r>
          </w:p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(рублей)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Процент</w:t>
            </w:r>
          </w:p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исполнения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 xml:space="preserve">(гр. 3 / гр. 2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100)</w:t>
            </w:r>
          </w:p>
        </w:tc>
      </w:tr>
      <w:tr w:rsidR="00634EA0" w:rsidTr="00634EA0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pStyle w:val="a4"/>
              <w:autoSpaceDE w:val="0"/>
              <w:autoSpaceDN w:val="0"/>
              <w:adjustRightInd w:val="0"/>
              <w:spacing w:after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Средства местного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0E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  <w:r w:rsidR="00634EA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0E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  <w:r w:rsidR="00634EA0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634EA0" w:rsidRDefault="00634EA0" w:rsidP="0063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Информация о внесенных ответственным исполнителем изменениях в муниципальную программу</w:t>
      </w:r>
    </w:p>
    <w:p w:rsidR="00634EA0" w:rsidRDefault="00634EA0" w:rsidP="00634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течение финансового года в муниципальную программу  изменения не вносились.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4.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Оценка основных целевых индикаторов программы</w:t>
      </w:r>
    </w:p>
    <w:p w:rsidR="00634EA0" w:rsidRDefault="00634EA0" w:rsidP="00634EA0">
      <w:pPr>
        <w:tabs>
          <w:tab w:val="num" w:pos="5322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Оценка эффективности реализации муниципальной программы проводилась по следующим направлениям: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1.Степень достижения за отчетный период запланированных значений целевых показателей программы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2.Уровень финансирования за отчетный период мероприятий Программы от запланированных объемов.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3.Степень выполнения мероприятий Программы.</w:t>
      </w: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4. Оценка эффективности Программы в целом.</w:t>
      </w:r>
    </w:p>
    <w:p w:rsidR="00634EA0" w:rsidRDefault="00634EA0" w:rsidP="00634EA0">
      <w:pPr>
        <w:pStyle w:val="a4"/>
        <w:spacing w:after="0"/>
        <w:ind w:firstLine="709"/>
        <w:jc w:val="both"/>
        <w:rPr>
          <w:rFonts w:eastAsiaTheme="minorEastAsia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>
        <w:rPr>
          <w:bCs/>
          <w:sz w:val="26"/>
          <w:szCs w:val="26"/>
        </w:rPr>
        <w:t>основных целевых индикаторов программы</w:t>
      </w:r>
      <w:r>
        <w:rPr>
          <w:sz w:val="26"/>
          <w:szCs w:val="26"/>
        </w:rPr>
        <w:t xml:space="preserve"> приведены в таблице № 2.</w:t>
      </w:r>
    </w:p>
    <w:p w:rsidR="00634EA0" w:rsidRDefault="00634EA0" w:rsidP="00634EA0">
      <w:pPr>
        <w:pStyle w:val="a4"/>
        <w:spacing w:after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Оценка </w:t>
      </w:r>
      <w:r>
        <w:rPr>
          <w:b/>
          <w:bCs/>
          <w:sz w:val="26"/>
          <w:szCs w:val="26"/>
        </w:rPr>
        <w:t>основных целевых индикаторов программы</w:t>
      </w:r>
    </w:p>
    <w:p w:rsidR="00634EA0" w:rsidRDefault="00634EA0" w:rsidP="00634EA0">
      <w:pPr>
        <w:pStyle w:val="a4"/>
        <w:spacing w:after="0"/>
        <w:ind w:left="1070"/>
        <w:jc w:val="right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Таблица № 2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2284"/>
      </w:tblGrid>
      <w:tr w:rsidR="00634EA0" w:rsidTr="00634EA0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Наименование  целевого индикатора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оценка</w:t>
            </w:r>
          </w:p>
        </w:tc>
      </w:tr>
      <w:tr w:rsidR="00634EA0" w:rsidTr="00634EA0">
        <w:trPr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достижения за отчетный период запланированных значений целевых показателей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634EA0" w:rsidTr="00634EA0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634EA0" w:rsidTr="00634EA0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Степень выполнения мероприятий Программы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  <w:tr w:rsidR="00634EA0" w:rsidTr="00634EA0">
        <w:trPr>
          <w:trHeight w:val="365"/>
          <w:jc w:val="center"/>
        </w:trPr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>
            <w:pPr>
              <w:spacing w:after="0" w:line="240" w:lineRule="auto"/>
              <w:ind w:firstLine="141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Оценка эффективности Программы в целом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A0" w:rsidRDefault="00634EA0">
            <w:pPr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100%</w:t>
            </w:r>
          </w:p>
        </w:tc>
      </w:tr>
    </w:tbl>
    <w:p w:rsidR="00634EA0" w:rsidRDefault="00634EA0" w:rsidP="0063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Результаты использования бюджетных ассигнований и иных средств на реализацию мероприятий муниципальной программы</w:t>
      </w:r>
    </w:p>
    <w:p w:rsidR="00634EA0" w:rsidRDefault="00634EA0" w:rsidP="00634EA0">
      <w:pPr>
        <w:pStyle w:val="2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реализацию </w:t>
      </w:r>
      <w:r w:rsidR="000E3C51">
        <w:rPr>
          <w:sz w:val="26"/>
          <w:szCs w:val="26"/>
        </w:rPr>
        <w:t>муниципальной программы в 202</w:t>
      </w:r>
      <w:r w:rsidR="00CA675F">
        <w:rPr>
          <w:sz w:val="26"/>
          <w:szCs w:val="26"/>
        </w:rPr>
        <w:t>2</w:t>
      </w:r>
      <w:r>
        <w:rPr>
          <w:sz w:val="26"/>
          <w:szCs w:val="26"/>
        </w:rPr>
        <w:t xml:space="preserve"> году предусматривалось выделение средств из бюджета муниципального образования в размере </w:t>
      </w:r>
      <w:r w:rsidR="000E3C51">
        <w:rPr>
          <w:sz w:val="26"/>
          <w:szCs w:val="26"/>
        </w:rPr>
        <w:t>100</w:t>
      </w:r>
      <w:r>
        <w:rPr>
          <w:sz w:val="26"/>
          <w:szCs w:val="26"/>
        </w:rPr>
        <w:t xml:space="preserve">0 руб. Израсходовано </w:t>
      </w:r>
      <w:r w:rsidR="000E3C51">
        <w:rPr>
          <w:sz w:val="26"/>
          <w:szCs w:val="26"/>
        </w:rPr>
        <w:t>100</w:t>
      </w:r>
      <w:r>
        <w:rPr>
          <w:sz w:val="26"/>
          <w:szCs w:val="26"/>
        </w:rPr>
        <w:t>0 руб.</w:t>
      </w:r>
    </w:p>
    <w:p w:rsidR="00634EA0" w:rsidRDefault="00634EA0" w:rsidP="00634EA0">
      <w:pPr>
        <w:pStyle w:val="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Средства использовались строго по целевому назначению.</w:t>
      </w:r>
    </w:p>
    <w:p w:rsidR="00634EA0" w:rsidRDefault="00634EA0" w:rsidP="00634EA0">
      <w:pPr>
        <w:pStyle w:val="2"/>
        <w:ind w:left="0" w:firstLine="709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Отчет </w:t>
      </w:r>
      <w:r>
        <w:rPr>
          <w:sz w:val="26"/>
          <w:szCs w:val="26"/>
        </w:rPr>
        <w:t xml:space="preserve">о финансировании проводимых программных </w:t>
      </w:r>
      <w:r>
        <w:rPr>
          <w:color w:val="000000"/>
          <w:sz w:val="26"/>
          <w:szCs w:val="26"/>
        </w:rPr>
        <w:t>мероприяти</w:t>
      </w:r>
      <w:r w:rsidR="000E3C51">
        <w:rPr>
          <w:color w:val="000000"/>
          <w:sz w:val="26"/>
          <w:szCs w:val="26"/>
        </w:rPr>
        <w:t>й муниципальной программы в 202</w:t>
      </w:r>
      <w:r w:rsidR="00CA675F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году приведен в таблице № 3.</w:t>
      </w:r>
    </w:p>
    <w:p w:rsidR="00634EA0" w:rsidRDefault="00634EA0" w:rsidP="00634EA0">
      <w:pPr>
        <w:pStyle w:val="2"/>
        <w:ind w:left="0" w:firstLine="709"/>
        <w:jc w:val="both"/>
        <w:rPr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rPr>
          <w:b/>
          <w:color w:val="000000"/>
          <w:sz w:val="26"/>
          <w:szCs w:val="26"/>
        </w:rPr>
      </w:pPr>
    </w:p>
    <w:p w:rsidR="00634EA0" w:rsidRDefault="00634EA0" w:rsidP="00634EA0">
      <w:pPr>
        <w:pStyle w:val="2"/>
        <w:ind w:left="0"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Отчет</w:t>
      </w:r>
    </w:p>
    <w:p w:rsidR="00634EA0" w:rsidRDefault="00634EA0" w:rsidP="00634EA0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финансировании проводимых программных </w:t>
      </w:r>
      <w:r>
        <w:rPr>
          <w:rFonts w:ascii="Times New Roman" w:hAnsi="Times New Roman" w:cs="Times New Roman"/>
          <w:color w:val="000000"/>
          <w:sz w:val="26"/>
          <w:szCs w:val="26"/>
        </w:rPr>
        <w:t>мероприяти</w:t>
      </w:r>
      <w:r w:rsidR="000E3C51">
        <w:rPr>
          <w:rFonts w:ascii="Times New Roman" w:hAnsi="Times New Roman" w:cs="Times New Roman"/>
          <w:color w:val="000000"/>
          <w:sz w:val="26"/>
          <w:szCs w:val="26"/>
        </w:rPr>
        <w:t>й муниципальной программы в 202</w:t>
      </w:r>
      <w:r w:rsidR="00CA675F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</w:t>
      </w:r>
    </w:p>
    <w:p w:rsidR="00634EA0" w:rsidRDefault="00634EA0" w:rsidP="00634EA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№ 3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3403"/>
        <w:gridCol w:w="1559"/>
        <w:gridCol w:w="1134"/>
        <w:gridCol w:w="1276"/>
        <w:gridCol w:w="1134"/>
        <w:gridCol w:w="1383"/>
      </w:tblGrid>
      <w:tr w:rsidR="00634EA0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4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расходы по годам реализации</w:t>
            </w:r>
          </w:p>
        </w:tc>
      </w:tr>
      <w:tr w:rsidR="00634EA0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EA0" w:rsidRDefault="00634E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уточненный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кассовое исполнение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EA0" w:rsidRDefault="00634EA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 исполнения</w:t>
            </w: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A675F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Программа </w:t>
            </w:r>
            <w:r>
              <w:rPr>
                <w:sz w:val="26"/>
                <w:szCs w:val="26"/>
              </w:rPr>
              <w:t>«Профилактика правонарушений на территории Панинского сельсовета Медвенского района на 20</w:t>
            </w:r>
            <w:r w:rsidR="00CA675F">
              <w:rPr>
                <w:sz w:val="26"/>
                <w:szCs w:val="26"/>
              </w:rPr>
              <w:t>21-2023</w:t>
            </w:r>
            <w:r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1: «Обеспечение правопорядка на территории Панинского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0E3C51" w:rsidRDefault="000E3C5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1:</w:t>
            </w:r>
          </w:p>
          <w:p w:rsidR="000E3C51" w:rsidRDefault="000E3C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направленных на обеспечение правопорядка на территории муниципального образования «Панинский сельсовет» Медвенского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>2: «</w:t>
            </w:r>
            <w:r>
              <w:rPr>
                <w:color w:val="000000"/>
                <w:sz w:val="26"/>
                <w:szCs w:val="26"/>
              </w:rPr>
              <w:t>Профилактика наркомании на территории Панинского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bCs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Основное мероприятие</w:t>
            </w:r>
          </w:p>
          <w:p w:rsidR="000E3C51" w:rsidRDefault="000E3C51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подпрограммы 2:</w:t>
            </w:r>
          </w:p>
          <w:p w:rsidR="000E3C51" w:rsidRDefault="000E3C51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мероприятий направленных на формирование убеждений молодежи в приоритете здорового образа жизни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 w:rsidP="00CB5B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E3C51" w:rsidTr="00634EA0"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3C51" w:rsidRDefault="000E3C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51" w:rsidRDefault="000E3C51">
            <w:pPr>
              <w:outlineLvl w:val="0"/>
              <w:rPr>
                <w:rFonts w:eastAsia="Times New Roman"/>
                <w:b/>
                <w:bCs/>
                <w:kern w:val="36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kern w:val="36"/>
                <w:sz w:val="26"/>
                <w:szCs w:val="26"/>
              </w:rPr>
              <w:t>ВБИ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51" w:rsidRDefault="000E3C51">
            <w:pPr>
              <w:rPr>
                <w:sz w:val="26"/>
                <w:szCs w:val="26"/>
              </w:rPr>
            </w:pPr>
          </w:p>
        </w:tc>
      </w:tr>
    </w:tbl>
    <w:p w:rsidR="00634EA0" w:rsidRDefault="00634EA0" w:rsidP="00634E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Оценка эффективности реализации программы: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EA0" w:rsidRDefault="00634EA0" w:rsidP="00634E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</w:t>
      </w:r>
      <w:r w:rsidR="000E3C51">
        <w:rPr>
          <w:rFonts w:ascii="Times New Roman" w:hAnsi="Times New Roman" w:cs="Times New Roman"/>
          <w:sz w:val="26"/>
          <w:szCs w:val="26"/>
        </w:rPr>
        <w:t>ализ реализации программы в 202</w:t>
      </w:r>
      <w:r w:rsidR="00CA675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году, показал, что бюджетная эффективность реализации Программы составила 100 процентов, программные цели и ожидаемые социально-экономические результаты от реализации Программы в целом достигнуты.</w:t>
      </w:r>
    </w:p>
    <w:p w:rsidR="00634EA0" w:rsidRDefault="00634EA0" w:rsidP="00634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с учетом уточненных плановых назначений выполнены на 100%.</w:t>
      </w:r>
    </w:p>
    <w:p w:rsidR="00F53FDB" w:rsidRDefault="00F53FDB" w:rsidP="005A30A5">
      <w:pPr>
        <w:pStyle w:val="ConsNonformat"/>
        <w:ind w:right="36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FDB" w:rsidRDefault="00F53FDB" w:rsidP="00F53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F53FDB" w:rsidSect="00AA68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878"/>
    <w:rsid w:val="00095684"/>
    <w:rsid w:val="000E3C51"/>
    <w:rsid w:val="00140BDF"/>
    <w:rsid w:val="001D4E65"/>
    <w:rsid w:val="001D780C"/>
    <w:rsid w:val="00214CD1"/>
    <w:rsid w:val="00230EA9"/>
    <w:rsid w:val="00291161"/>
    <w:rsid w:val="00386269"/>
    <w:rsid w:val="003A1641"/>
    <w:rsid w:val="003B4B32"/>
    <w:rsid w:val="004058DD"/>
    <w:rsid w:val="004B4878"/>
    <w:rsid w:val="005A30A5"/>
    <w:rsid w:val="00634EA0"/>
    <w:rsid w:val="00675559"/>
    <w:rsid w:val="006F12E3"/>
    <w:rsid w:val="00747E7E"/>
    <w:rsid w:val="00774677"/>
    <w:rsid w:val="00781191"/>
    <w:rsid w:val="00864555"/>
    <w:rsid w:val="0088495D"/>
    <w:rsid w:val="008F29EA"/>
    <w:rsid w:val="00941E87"/>
    <w:rsid w:val="009A3A0C"/>
    <w:rsid w:val="009A7293"/>
    <w:rsid w:val="00A44D34"/>
    <w:rsid w:val="00AA68DB"/>
    <w:rsid w:val="00AE7D4A"/>
    <w:rsid w:val="00B01F61"/>
    <w:rsid w:val="00B25D2F"/>
    <w:rsid w:val="00B5027B"/>
    <w:rsid w:val="00C0515C"/>
    <w:rsid w:val="00C60FC8"/>
    <w:rsid w:val="00C97307"/>
    <w:rsid w:val="00C97E1C"/>
    <w:rsid w:val="00CA675F"/>
    <w:rsid w:val="00CC4C99"/>
    <w:rsid w:val="00D87656"/>
    <w:rsid w:val="00DD33A0"/>
    <w:rsid w:val="00F06952"/>
    <w:rsid w:val="00F5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878"/>
    <w:pPr>
      <w:ind w:left="720"/>
      <w:contextualSpacing/>
    </w:pPr>
  </w:style>
  <w:style w:type="paragraph" w:styleId="a4">
    <w:name w:val="Normal (Web)"/>
    <w:aliases w:val="Обычный (веб) Знак Знак Знак,Обычный (Web) Знак Знак,Обычный (Web) Знак,Обычный (Web)"/>
    <w:basedOn w:val="a"/>
    <w:uiPriority w:val="34"/>
    <w:unhideWhenUsed/>
    <w:qFormat/>
    <w:rsid w:val="0088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495D"/>
    <w:rPr>
      <w:b/>
      <w:bCs/>
    </w:rPr>
  </w:style>
  <w:style w:type="paragraph" w:customStyle="1" w:styleId="ConsNonformat">
    <w:name w:val="ConsNonformat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7811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7811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">
    <w:name w:val="Стиль2"/>
    <w:basedOn w:val="a"/>
    <w:rsid w:val="00781191"/>
    <w:pPr>
      <w:spacing w:after="0" w:line="240" w:lineRule="auto"/>
      <w:ind w:left="57" w:firstLine="5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6">
    <w:name w:val="Table Grid"/>
    <w:basedOn w:val="a1"/>
    <w:uiPriority w:val="59"/>
    <w:rsid w:val="00781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60FC8"/>
    <w:rPr>
      <w:rFonts w:ascii="Arial" w:eastAsia="Times New Roman" w:hAnsi="Arial" w:cs="Times New Roman"/>
    </w:rPr>
  </w:style>
  <w:style w:type="character" w:customStyle="1" w:styleId="a7">
    <w:name w:val="Основной текст_"/>
    <w:link w:val="1"/>
    <w:locked/>
    <w:rsid w:val="00634EA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634EA0"/>
    <w:pPr>
      <w:shd w:val="clear" w:color="auto" w:fill="FFFFFF"/>
      <w:spacing w:before="54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8EC-860B-4524-8FDD-E39441B1C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2021-03-18T12:31:00Z</cp:lastPrinted>
  <dcterms:created xsi:type="dcterms:W3CDTF">2022-03-31T17:15:00Z</dcterms:created>
  <dcterms:modified xsi:type="dcterms:W3CDTF">2023-03-27T11:45:00Z</dcterms:modified>
</cp:coreProperties>
</file>