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76" w:rsidRPr="00BF2576" w:rsidRDefault="00BF2576" w:rsidP="00BF257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25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 постановлению прокурора </w:t>
      </w:r>
      <w:proofErr w:type="spellStart"/>
      <w:r w:rsidRPr="00BF25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BF25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виновное лицо привлечено к административной ответственности за нарушение порядка рассмотрения обращений граждан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По постановлению прокурора </w:t>
      </w:r>
      <w:proofErr w:type="spellStart"/>
      <w:r w:rsidRPr="00BF2576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района виновное лицо привлечено к административной ответственности за нарушение </w:t>
      </w:r>
      <w:hyperlink r:id="rId4" w:history="1">
        <w:r w:rsidRPr="00BF2576">
          <w:rPr>
            <w:rFonts w:eastAsia="Times New Roman"/>
            <w:color w:val="0000FF"/>
            <w:sz w:val="27"/>
            <w:u w:val="single"/>
            <w:lang w:eastAsia="ru-RU"/>
          </w:rPr>
          <w:t>порядка</w:t>
        </w:r>
      </w:hyperlink>
      <w:r w:rsidRPr="00BF2576">
        <w:rPr>
          <w:rFonts w:eastAsia="Times New Roman"/>
          <w:color w:val="000000"/>
          <w:sz w:val="27"/>
          <w:szCs w:val="27"/>
          <w:lang w:eastAsia="ru-RU"/>
        </w:rPr>
        <w:t> рассмотрения обращений граждан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В прокуратуру </w:t>
      </w:r>
      <w:proofErr w:type="spellStart"/>
      <w:r w:rsidRPr="00BF2576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района поступило обращение жительницы поселка Медвенка А. по вопросу </w:t>
      </w:r>
      <w:proofErr w:type="gramStart"/>
      <w:r w:rsidRPr="00BF2576">
        <w:rPr>
          <w:rFonts w:eastAsia="Times New Roman"/>
          <w:color w:val="000000"/>
          <w:sz w:val="27"/>
          <w:szCs w:val="27"/>
          <w:lang w:eastAsia="ru-RU"/>
        </w:rPr>
        <w:t>нарушения порядка рассмотрения обращений граждан</w:t>
      </w:r>
      <w:proofErr w:type="gram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учреждением, предоставляющим социальные выплаты населению.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>Согласно статье 5 Федерального закона «О порядке рассмотрения обращений граждан Российской Федерации»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вопросов.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>В силу статьи 10 названного закона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>Проверка показала, что в учреждение, предоставляющее социальные выплаты населению, поступило обращение гражданки А. по вопросу предоставления расчета начисления субсидии на оплату ЖКХ. В ответе на обращение К. содержалась сумма предоставляемой субсидии. Однако</w:t>
      </w:r>
      <w:proofErr w:type="gramStart"/>
      <w:r w:rsidRPr="00BF2576">
        <w:rPr>
          <w:rFonts w:eastAsia="Times New Roman"/>
          <w:color w:val="000000"/>
          <w:sz w:val="27"/>
          <w:szCs w:val="27"/>
          <w:lang w:eastAsia="ru-RU"/>
        </w:rPr>
        <w:t>,</w:t>
      </w:r>
      <w:proofErr w:type="gram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расчет субсидии за интересующий заявителя период предоставлен не был. Информация о том, каким нормативным правовым актом регламентирован расчет начисления субсидии, не содержалась, что послужило основанием для обращения гражданки А. в прокуратуру </w:t>
      </w:r>
      <w:proofErr w:type="spellStart"/>
      <w:r w:rsidRPr="00BF2576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района.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По результатам проверки по постановлению прокурора района начальник учреждения, предоставляющего социальные выплаты населению, привлечена к административной ответственности по статье 5.59 </w:t>
      </w:r>
      <w:proofErr w:type="spellStart"/>
      <w:r w:rsidRPr="00BF2576">
        <w:rPr>
          <w:rFonts w:eastAsia="Times New Roman"/>
          <w:color w:val="000000"/>
          <w:sz w:val="27"/>
          <w:szCs w:val="27"/>
          <w:lang w:eastAsia="ru-RU"/>
        </w:rPr>
        <w:t>КоАП</w:t>
      </w:r>
      <w:proofErr w:type="spell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РФ, а именно, за нарушение установленного законодательством Российской Федерации </w:t>
      </w:r>
      <w:hyperlink r:id="rId5" w:history="1">
        <w:r w:rsidRPr="00BF2576">
          <w:rPr>
            <w:rFonts w:eastAsia="Times New Roman"/>
            <w:color w:val="0000FF"/>
            <w:sz w:val="27"/>
            <w:u w:val="single"/>
            <w:lang w:eastAsia="ru-RU"/>
          </w:rPr>
          <w:t>порядка</w:t>
        </w:r>
      </w:hyperlink>
      <w:r w:rsidRPr="00BF2576">
        <w:rPr>
          <w:rFonts w:eastAsia="Times New Roman"/>
          <w:color w:val="000000"/>
          <w:sz w:val="27"/>
          <w:szCs w:val="27"/>
          <w:lang w:eastAsia="ru-RU"/>
        </w:rPr>
        <w:t> рассмотрения обращений граждан. Судом ей назначено наказание в виде административного штрафа в размере 5000 рублей.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BF2576" w:rsidRPr="00BF2576" w:rsidRDefault="00BF2576" w:rsidP="00BF25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Прокурор </w:t>
      </w:r>
      <w:proofErr w:type="spellStart"/>
      <w:r w:rsidRPr="00BF2576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BF2576">
        <w:rPr>
          <w:rFonts w:eastAsia="Times New Roman"/>
          <w:color w:val="000000"/>
          <w:sz w:val="27"/>
          <w:szCs w:val="27"/>
          <w:lang w:eastAsia="ru-RU"/>
        </w:rPr>
        <w:t xml:space="preserve"> района, Языков А.А.</w:t>
      </w:r>
    </w:p>
    <w:p w:rsidR="000F5796" w:rsidRPr="00BF2576" w:rsidRDefault="000F5796" w:rsidP="00BF2576">
      <w:pPr>
        <w:rPr>
          <w:szCs w:val="18"/>
        </w:rPr>
      </w:pPr>
    </w:p>
    <w:sectPr w:rsidR="000F5796" w:rsidRPr="00BF257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155;fld=134" TargetMode="External"/><Relationship Id="rId4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83</cp:revision>
  <cp:lastPrinted>2014-02-26T13:13:00Z</cp:lastPrinted>
  <dcterms:created xsi:type="dcterms:W3CDTF">2023-10-21T15:04:00Z</dcterms:created>
  <dcterms:modified xsi:type="dcterms:W3CDTF">2023-10-21T17:34:00Z</dcterms:modified>
</cp:coreProperties>
</file>