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B6" w:rsidRPr="00B855B6" w:rsidRDefault="00B855B6" w:rsidP="00B855B6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55B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  официальном сайте  </w:t>
      </w:r>
      <w:proofErr w:type="spellStart"/>
      <w:r w:rsidRPr="00B855B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Росреестра</w:t>
      </w:r>
      <w:proofErr w:type="spellEnd"/>
      <w:r w:rsidRPr="00B855B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(</w:t>
      </w:r>
      <w:hyperlink r:id="rId4" w:history="1">
        <w:r w:rsidRPr="00B855B6">
          <w:rPr>
            <w:rFonts w:ascii="Tahoma" w:eastAsia="Times New Roman" w:hAnsi="Tahoma" w:cs="Tahoma"/>
            <w:color w:val="024C8B"/>
            <w:sz w:val="27"/>
            <w:lang w:eastAsia="ru-RU"/>
          </w:rPr>
          <w:t>www.rosreestr.ru</w:t>
        </w:r>
      </w:hyperlink>
      <w:r w:rsidRPr="00B855B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) функционирует сервис «Личный кабинет правообладателя» </w:t>
      </w:r>
      <w:hyperlink r:id="rId5" w:history="1">
        <w:r w:rsidRPr="00B855B6">
          <w:rPr>
            <w:rFonts w:ascii="Tahoma" w:eastAsia="Times New Roman" w:hAnsi="Tahoma" w:cs="Tahoma"/>
            <w:color w:val="33A6E3"/>
            <w:sz w:val="27"/>
            <w:lang w:eastAsia="ru-RU"/>
          </w:rPr>
          <w:t>https://lk.rosreestr.ru</w:t>
        </w:r>
      </w:hyperlink>
      <w:r w:rsidRPr="00B855B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B855B6" w:rsidRPr="00B855B6" w:rsidRDefault="00B855B6" w:rsidP="00B855B6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55B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Он </w:t>
      </w:r>
      <w:r w:rsidRPr="00B855B6">
        <w:rPr>
          <w:rFonts w:ascii="Tahoma" w:eastAsia="Times New Roman" w:hAnsi="Tahoma" w:cs="Tahoma"/>
          <w:sz w:val="27"/>
          <w:szCs w:val="27"/>
          <w:lang w:eastAsia="ru-RU"/>
        </w:rPr>
        <w:t>позволяет пользователю (физическому или юридическому лицу), имеющему объекты недвижимого имущества, решать многие вопросы  «</w:t>
      </w:r>
      <w:r w:rsidRPr="00B855B6">
        <w:rPr>
          <w:rFonts w:ascii="Tahoma" w:eastAsia="Times New Roman" w:hAnsi="Tahoma" w:cs="Tahoma"/>
          <w:sz w:val="27"/>
          <w:szCs w:val="27"/>
          <w:lang w:val="en-US" w:eastAsia="ru-RU"/>
        </w:rPr>
        <w:t>online</w:t>
      </w:r>
      <w:r w:rsidRPr="00B855B6">
        <w:rPr>
          <w:rFonts w:ascii="Tahoma" w:eastAsia="Times New Roman" w:hAnsi="Tahoma" w:cs="Tahoma"/>
          <w:sz w:val="27"/>
          <w:szCs w:val="27"/>
          <w:lang w:eastAsia="ru-RU"/>
        </w:rPr>
        <w:t>».  </w:t>
      </w:r>
    </w:p>
    <w:p w:rsidR="00B855B6" w:rsidRPr="00B855B6" w:rsidRDefault="00B855B6" w:rsidP="00B855B6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55B6">
        <w:rPr>
          <w:rFonts w:ascii="Tahoma" w:eastAsia="Times New Roman" w:hAnsi="Tahoma" w:cs="Tahoma"/>
          <w:sz w:val="27"/>
          <w:szCs w:val="27"/>
          <w:lang w:eastAsia="ru-RU"/>
        </w:rPr>
        <w:t>В частности, проверять информацию о принадлежащих ему объектах недвижимости, такую как кадастровый номер, адрес, площадь, кадастровая стоимость, сведения о правах, сведения об ограничениях (обременениях) прав в разделе «</w:t>
      </w:r>
      <w:hyperlink r:id="rId6" w:anchor="/my_objects" w:history="1">
        <w:r w:rsidRPr="00B855B6">
          <w:rPr>
            <w:rFonts w:ascii="Tahoma" w:eastAsia="Times New Roman" w:hAnsi="Tahoma" w:cs="Tahoma"/>
            <w:sz w:val="27"/>
            <w:lang w:eastAsia="ru-RU"/>
          </w:rPr>
          <w:t>Мои объекты</w:t>
        </w:r>
      </w:hyperlink>
      <w:r w:rsidRPr="00B855B6">
        <w:rPr>
          <w:rFonts w:ascii="Tahoma" w:eastAsia="Times New Roman" w:hAnsi="Tahoma" w:cs="Tahoma"/>
          <w:sz w:val="27"/>
          <w:szCs w:val="27"/>
          <w:lang w:eastAsia="ru-RU"/>
        </w:rPr>
        <w:t>». </w:t>
      </w:r>
      <w:r w:rsidRPr="00B855B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Удобство  </w:t>
      </w:r>
      <w:proofErr w:type="gramStart"/>
      <w:r w:rsidRPr="00B855B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сервиса</w:t>
      </w:r>
      <w:proofErr w:type="gramEnd"/>
      <w:r w:rsidRPr="00B855B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прежде всего в том, что он выдает информацию по всем объектам недвижимости, зарегистрированным за правообладателем независимо от места его проживания. Если у гражданина в нескольких регионах России есть в собственности недвижимость, вся информация о ней будет отражена в «Личном кабинете».</w:t>
      </w:r>
    </w:p>
    <w:p w:rsidR="00B855B6" w:rsidRPr="00B855B6" w:rsidRDefault="00B855B6" w:rsidP="00B855B6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55B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Непосредственно  в «Личном  кабинете»  владельцы  могут:</w:t>
      </w:r>
    </w:p>
    <w:p w:rsidR="00B855B6" w:rsidRPr="00B855B6" w:rsidRDefault="00B855B6" w:rsidP="00B855B6">
      <w:pPr>
        <w:widowControl/>
        <w:shd w:val="clear" w:color="auto" w:fill="FFFFFF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55B6">
        <w:rPr>
          <w:rFonts w:ascii="Tahoma" w:eastAsia="Times New Roman" w:hAnsi="Tahoma" w:cs="Tahoma"/>
          <w:sz w:val="27"/>
          <w:szCs w:val="27"/>
          <w:lang w:eastAsia="ru-RU"/>
        </w:rPr>
        <w:t>-</w:t>
      </w:r>
      <w:r w:rsidRPr="00B855B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просматривать  сведения  о  своих  объектах  недвижимости,  не заказывая  выписку  из  Единого  государственного  реестра  недвижимости</w:t>
      </w:r>
      <w:r w:rsidRPr="00B855B6">
        <w:rPr>
          <w:rFonts w:ascii="Tahoma" w:eastAsia="Times New Roman" w:hAnsi="Tahoma" w:cs="Tahoma"/>
          <w:sz w:val="27"/>
          <w:szCs w:val="27"/>
          <w:lang w:eastAsia="ru-RU"/>
        </w:rPr>
        <w:t>;</w:t>
      </w:r>
    </w:p>
    <w:p w:rsidR="00B855B6" w:rsidRPr="00B855B6" w:rsidRDefault="00B855B6" w:rsidP="00B855B6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55B6">
        <w:rPr>
          <w:rFonts w:ascii="Tahoma" w:eastAsia="Times New Roman" w:hAnsi="Tahoma" w:cs="Tahoma"/>
          <w:sz w:val="27"/>
          <w:szCs w:val="27"/>
          <w:lang w:eastAsia="ru-RU"/>
        </w:rPr>
        <w:t>- проверять расположение объекта недвижимости, принадлежащего правообладателю, на публичной кадастровой карте;</w:t>
      </w:r>
    </w:p>
    <w:p w:rsidR="00B855B6" w:rsidRPr="00B855B6" w:rsidRDefault="00B855B6" w:rsidP="00B855B6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55B6">
        <w:rPr>
          <w:rFonts w:ascii="Tahoma" w:eastAsia="Times New Roman" w:hAnsi="Tahoma" w:cs="Tahoma"/>
          <w:sz w:val="27"/>
          <w:szCs w:val="27"/>
          <w:lang w:eastAsia="ru-RU"/>
        </w:rPr>
        <w:t>- отслеживать статус исполнения государственных услуг в случае подачи заявления через Личный кабинет в разделе «</w:t>
      </w:r>
      <w:hyperlink r:id="rId7" w:anchor="/statements" w:history="1">
        <w:r w:rsidRPr="00B855B6">
          <w:rPr>
            <w:rFonts w:ascii="Tahoma" w:eastAsia="Times New Roman" w:hAnsi="Tahoma" w:cs="Tahoma"/>
            <w:sz w:val="27"/>
            <w:lang w:eastAsia="ru-RU"/>
          </w:rPr>
          <w:t>Мои заявки</w:t>
        </w:r>
      </w:hyperlink>
      <w:r w:rsidRPr="00B855B6">
        <w:rPr>
          <w:rFonts w:ascii="Tahoma" w:eastAsia="Times New Roman" w:hAnsi="Tahoma" w:cs="Tahoma"/>
          <w:sz w:val="27"/>
          <w:szCs w:val="27"/>
          <w:lang w:eastAsia="ru-RU"/>
        </w:rPr>
        <w:t>»;</w:t>
      </w:r>
    </w:p>
    <w:p w:rsidR="00B855B6" w:rsidRPr="00B855B6" w:rsidRDefault="00B855B6" w:rsidP="00B855B6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55B6">
        <w:rPr>
          <w:rFonts w:ascii="Tahoma" w:eastAsia="Times New Roman" w:hAnsi="Tahoma" w:cs="Tahoma"/>
          <w:sz w:val="27"/>
          <w:szCs w:val="27"/>
          <w:lang w:eastAsia="ru-RU"/>
        </w:rPr>
        <w:t xml:space="preserve">- записываться на прием в офисы </w:t>
      </w:r>
      <w:proofErr w:type="gramStart"/>
      <w:r w:rsidRPr="00B855B6">
        <w:rPr>
          <w:rFonts w:ascii="Tahoma" w:eastAsia="Times New Roman" w:hAnsi="Tahoma" w:cs="Tahoma"/>
          <w:sz w:val="27"/>
          <w:szCs w:val="27"/>
          <w:lang w:eastAsia="ru-RU"/>
        </w:rPr>
        <w:t>приема-выдачи документов органа регистрации прав</w:t>
      </w:r>
      <w:proofErr w:type="gramEnd"/>
      <w:r w:rsidRPr="00B855B6">
        <w:rPr>
          <w:rFonts w:ascii="Tahoma" w:eastAsia="Times New Roman" w:hAnsi="Tahoma" w:cs="Tahoma"/>
          <w:sz w:val="27"/>
          <w:szCs w:val="27"/>
          <w:lang w:eastAsia="ru-RU"/>
        </w:rPr>
        <w:t xml:space="preserve"> в разделе «Запись на прием»;</w:t>
      </w:r>
    </w:p>
    <w:p w:rsidR="00B855B6" w:rsidRPr="00B855B6" w:rsidRDefault="00B855B6" w:rsidP="00B855B6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55B6">
        <w:rPr>
          <w:rFonts w:ascii="Tahoma" w:eastAsia="Times New Roman" w:hAnsi="Tahoma" w:cs="Tahoma"/>
          <w:sz w:val="27"/>
          <w:szCs w:val="27"/>
          <w:lang w:eastAsia="ru-RU"/>
        </w:rPr>
        <w:t>- осуществлять подготовку схемы расположения земельного участка (СРЗУ) на кадастровом плане территории в форме электронного документа;</w:t>
      </w:r>
    </w:p>
    <w:p w:rsidR="00B855B6" w:rsidRPr="00B855B6" w:rsidRDefault="00B855B6" w:rsidP="00B855B6">
      <w:pPr>
        <w:widowControl/>
        <w:shd w:val="clear" w:color="auto" w:fill="FFFFFF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55B6">
        <w:rPr>
          <w:rFonts w:ascii="Tahoma" w:eastAsia="Times New Roman" w:hAnsi="Tahoma" w:cs="Tahoma"/>
          <w:sz w:val="27"/>
          <w:szCs w:val="27"/>
          <w:lang w:eastAsia="ru-RU"/>
        </w:rPr>
        <w:t>- вносить плату за использование сервисов «Подготовка схемы расположения земельного участка» и (или) «Предоставление сведений ЕГРН» в разделе «</w:t>
      </w:r>
      <w:hyperlink r:id="rId8" w:anchor="/finances/0" w:history="1">
        <w:r w:rsidRPr="00B855B6">
          <w:rPr>
            <w:rFonts w:ascii="Tahoma" w:eastAsia="Times New Roman" w:hAnsi="Tahoma" w:cs="Tahoma"/>
            <w:sz w:val="27"/>
            <w:lang w:eastAsia="ru-RU"/>
          </w:rPr>
          <w:t>Мой баланс</w:t>
        </w:r>
      </w:hyperlink>
      <w:r w:rsidRPr="00B855B6">
        <w:rPr>
          <w:rFonts w:ascii="Tahoma" w:eastAsia="Times New Roman" w:hAnsi="Tahoma" w:cs="Tahoma"/>
          <w:sz w:val="27"/>
          <w:szCs w:val="27"/>
          <w:lang w:eastAsia="ru-RU"/>
        </w:rPr>
        <w:t>»;</w:t>
      </w:r>
    </w:p>
    <w:p w:rsidR="00B855B6" w:rsidRPr="00B855B6" w:rsidRDefault="00B855B6" w:rsidP="00B855B6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55B6">
        <w:rPr>
          <w:rFonts w:ascii="Tahoma" w:eastAsia="Times New Roman" w:hAnsi="Tahoma" w:cs="Tahoma"/>
          <w:sz w:val="27"/>
          <w:szCs w:val="27"/>
          <w:lang w:eastAsia="ru-RU"/>
        </w:rPr>
        <w:t>- управлять способами получения уведомлений в разделе «</w:t>
      </w:r>
      <w:hyperlink r:id="rId9" w:anchor="/settings" w:history="1">
        <w:r w:rsidRPr="00B855B6">
          <w:rPr>
            <w:rFonts w:ascii="Tahoma" w:eastAsia="Times New Roman" w:hAnsi="Tahoma" w:cs="Tahoma"/>
            <w:sz w:val="27"/>
            <w:lang w:eastAsia="ru-RU"/>
          </w:rPr>
          <w:t>Настройки</w:t>
        </w:r>
      </w:hyperlink>
      <w:r w:rsidRPr="00B855B6">
        <w:rPr>
          <w:rFonts w:ascii="Tahoma" w:eastAsia="Times New Roman" w:hAnsi="Tahoma" w:cs="Tahoma"/>
          <w:sz w:val="27"/>
          <w:szCs w:val="27"/>
          <w:lang w:eastAsia="ru-RU"/>
        </w:rPr>
        <w:t>». </w:t>
      </w:r>
      <w:r w:rsidRPr="00B855B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Собственник  может  настроить  специальные  уведомления  и  получать  посредством  SMS  или  на электронную  почту  сообщения  об  изменениях  характеристик  принадлежащих  ему  объектов,  об ограничении/обременении прав, о наложении/прекращении ареста на объект недвижимости и так далее.</w:t>
      </w:r>
    </w:p>
    <w:p w:rsidR="00B855B6" w:rsidRPr="00B855B6" w:rsidRDefault="00B855B6" w:rsidP="00B855B6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55B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Таким  образом,  данный сервис  позволяет  снизить  риски  мошеннических  действий  с  недвижимостью:  у собственника есть возможность постоянного личного контроля состояния прав на свои объекты.</w:t>
      </w:r>
    </w:p>
    <w:p w:rsidR="00B855B6" w:rsidRPr="00B855B6" w:rsidRDefault="00B855B6" w:rsidP="00B855B6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855B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Для того чтобы войти в «Личный кабинет правообладателя», необходимо иметь подтвержденную учетную запись на </w:t>
      </w:r>
      <w:r w:rsidRPr="00B855B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сайте  www.gosuslugi.ru  (используется  Единая  система  идентификац</w:t>
      </w:r>
      <w:proofErr w:type="gramStart"/>
      <w:r w:rsidRPr="00B855B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ии  и  ау</w:t>
      </w:r>
      <w:proofErr w:type="gramEnd"/>
      <w:r w:rsidRPr="00B855B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тентификации  для  получения доступа  к  государственным  услугам  в  электронном  виде).  Зарегистрироваться  и  подтвердить  учетную запись  можно  в  ОБУ  «МФЦ».</w:t>
      </w:r>
    </w:p>
    <w:p w:rsidR="000F5796" w:rsidRPr="00B855B6" w:rsidRDefault="000F5796" w:rsidP="00B855B6">
      <w:pPr>
        <w:rPr>
          <w:szCs w:val="18"/>
        </w:rPr>
      </w:pPr>
    </w:p>
    <w:sectPr w:rsidR="000F5796" w:rsidRPr="00B855B6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175FB0"/>
    <w:rsid w:val="00203060"/>
    <w:rsid w:val="002424F4"/>
    <w:rsid w:val="00253A1C"/>
    <w:rsid w:val="002728E9"/>
    <w:rsid w:val="002D60D4"/>
    <w:rsid w:val="005C0624"/>
    <w:rsid w:val="005E32BB"/>
    <w:rsid w:val="00636FE1"/>
    <w:rsid w:val="006D4156"/>
    <w:rsid w:val="007D19A2"/>
    <w:rsid w:val="008C6260"/>
    <w:rsid w:val="00927635"/>
    <w:rsid w:val="00B855B6"/>
    <w:rsid w:val="00B945EB"/>
    <w:rsid w:val="00BC5E4B"/>
    <w:rsid w:val="00ED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k.rosree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.rosreest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rosreestr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rosreestr.ru/" TargetMode="External"/><Relationship Id="rId9" Type="http://schemas.openxmlformats.org/officeDocument/2006/relationships/hyperlink" Target="https://l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19</cp:revision>
  <cp:lastPrinted>2014-02-26T13:13:00Z</cp:lastPrinted>
  <dcterms:created xsi:type="dcterms:W3CDTF">2023-10-21T15:04:00Z</dcterms:created>
  <dcterms:modified xsi:type="dcterms:W3CDTF">2023-10-21T15:14:00Z</dcterms:modified>
</cp:coreProperties>
</file>