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18" w:rsidRPr="006E0718" w:rsidRDefault="006E0718" w:rsidP="006E071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E07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Внесены изменения в законодательство о государственной регистрации прав на недвижимое имущество и сделок с ним</w:t>
      </w:r>
    </w:p>
    <w:p w:rsidR="006E0718" w:rsidRPr="006E0718" w:rsidRDefault="006E0718" w:rsidP="006E0718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6E0718">
        <w:rPr>
          <w:rFonts w:eastAsia="Times New Roman"/>
          <w:color w:val="000000"/>
          <w:sz w:val="28"/>
          <w:szCs w:val="28"/>
          <w:lang w:eastAsia="ru-RU"/>
        </w:rPr>
        <w:t xml:space="preserve">Внесены изменения в законодательство о </w:t>
      </w:r>
      <w:proofErr w:type="gramStart"/>
      <w:r w:rsidRPr="006E0718">
        <w:rPr>
          <w:rFonts w:eastAsia="Times New Roman"/>
          <w:color w:val="000000"/>
          <w:sz w:val="28"/>
          <w:szCs w:val="28"/>
          <w:lang w:eastAsia="ru-RU"/>
        </w:rPr>
        <w:t>государственной</w:t>
      </w:r>
      <w:proofErr w:type="gramEnd"/>
    </w:p>
    <w:p w:rsidR="006E0718" w:rsidRPr="006E0718" w:rsidRDefault="006E0718" w:rsidP="006E0718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6E0718">
        <w:rPr>
          <w:rFonts w:eastAsia="Times New Roman"/>
          <w:color w:val="000000"/>
          <w:sz w:val="28"/>
          <w:szCs w:val="28"/>
          <w:lang w:eastAsia="ru-RU"/>
        </w:rPr>
        <w:t>регистрации прав на недвижимое имущество и сделок с ним</w:t>
      </w:r>
    </w:p>
    <w:p w:rsidR="006E0718" w:rsidRPr="006E0718" w:rsidRDefault="006E0718" w:rsidP="006E0718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>С 15 января 2016 года вступили в законную силу изменения, внесенные Федеральным законом от 29.12.2015 № 391-ФЗ в Федеральный закон от 21.07.1997 № 122-ФЗ «О государственной регистрации прав на недвижимое имущество и сделок с ними».</w:t>
      </w:r>
    </w:p>
    <w:p w:rsidR="006E0718" w:rsidRPr="006E0718" w:rsidRDefault="006E0718" w:rsidP="006E0718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>В соответствии с изменениями нотариальному удостоверению в настоящее время в обязательном порядке подлежат следующие сделки:</w:t>
      </w:r>
    </w:p>
    <w:p w:rsidR="006E0718" w:rsidRPr="006E0718" w:rsidRDefault="006E0718" w:rsidP="006E0718">
      <w:pPr>
        <w:widowControl/>
        <w:shd w:val="clear" w:color="auto" w:fill="FFFFFF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>- по продаже доли в праве общей собственности постороннему лицу;</w:t>
      </w:r>
    </w:p>
    <w:p w:rsidR="006E0718" w:rsidRPr="006E0718" w:rsidRDefault="006E0718" w:rsidP="006E0718">
      <w:pPr>
        <w:widowControl/>
        <w:shd w:val="clear" w:color="auto" w:fill="FFFFFF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>- по продаже земельной доли;</w:t>
      </w:r>
    </w:p>
    <w:p w:rsidR="006E0718" w:rsidRPr="006E0718" w:rsidRDefault="006E0718" w:rsidP="006E0718">
      <w:pPr>
        <w:widowControl/>
        <w:shd w:val="clear" w:color="auto" w:fill="FFFFFF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>- сделки, связанные с распоряжением недвижимым имуществом на условиях доверительного управления или опеки, а также сделки по продаже недвижимого имущества, принадлежащего несовершеннолетнему гражданину или гражданину, признанному ограниченно дееспособным.</w:t>
      </w:r>
    </w:p>
    <w:p w:rsidR="006E0718" w:rsidRPr="006E0718" w:rsidRDefault="006E0718" w:rsidP="006E0718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>Кроме того, при продаже доли в праве общей собственности постороннему лицу продавец доли обязан известить в письменной форме остальных участников долевой собственности о намерении продать свою долю с указанием ее цены и других условий, на которых ее продает.</w:t>
      </w:r>
    </w:p>
    <w:p w:rsidR="006E0718" w:rsidRPr="006E0718" w:rsidRDefault="006E0718" w:rsidP="006E0718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>Сделка по продаже доли в праве общей собственности постороннему лицу может быть совершена не ранее чем по истечении месяца со дня извещения продавцом доли остальных участников долевой собственности.</w:t>
      </w:r>
    </w:p>
    <w:p w:rsidR="006E0718" w:rsidRPr="006E0718" w:rsidRDefault="006E0718" w:rsidP="006E0718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>В случае</w:t>
      </w:r>
      <w:proofErr w:type="gramStart"/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>,</w:t>
      </w:r>
      <w:proofErr w:type="gramEnd"/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 xml:space="preserve"> если нотариусом будет установлено, что продавец доли представил документы, подтверждающие отказ остальных участников долевой собственности от покупки его доли, сделка может быть совершена до истечения срока.</w:t>
      </w:r>
    </w:p>
    <w:p w:rsidR="006E0718" w:rsidRPr="006E0718" w:rsidRDefault="006E0718" w:rsidP="006E0718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>Споры между участниками долевой собственности, возникшие при государственной регистрации права на долю в праве общей собственности, подлежат разрешению в судебном порядке.</w:t>
      </w:r>
    </w:p>
    <w:p w:rsidR="006E0718" w:rsidRPr="006E0718" w:rsidRDefault="006E0718" w:rsidP="006E0718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> </w:t>
      </w:r>
    </w:p>
    <w:p w:rsidR="006E0718" w:rsidRPr="006E0718" w:rsidRDefault="006E0718" w:rsidP="006E0718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> </w:t>
      </w:r>
    </w:p>
    <w:p w:rsidR="006E0718" w:rsidRPr="006E0718" w:rsidRDefault="006E0718" w:rsidP="006E0718">
      <w:pPr>
        <w:widowControl/>
        <w:shd w:val="clear" w:color="auto" w:fill="FFFFFF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0718">
        <w:rPr>
          <w:rFonts w:ascii="Tahoma" w:eastAsia="Times New Roman" w:hAnsi="Tahoma" w:cs="Tahoma"/>
          <w:color w:val="4B4B4B"/>
          <w:sz w:val="28"/>
          <w:szCs w:val="28"/>
          <w:lang w:eastAsia="ru-RU"/>
        </w:rPr>
        <w:t>Заместитель прокурора района                                                Н.В. Чаплыгина</w:t>
      </w:r>
    </w:p>
    <w:p w:rsidR="000F5796" w:rsidRPr="006E0718" w:rsidRDefault="000F5796" w:rsidP="006E0718">
      <w:pPr>
        <w:rPr>
          <w:szCs w:val="18"/>
        </w:rPr>
      </w:pPr>
    </w:p>
    <w:sectPr w:rsidR="000F5796" w:rsidRPr="006E0718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B4B84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927F3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B2B04"/>
    <w:rsid w:val="006D4156"/>
    <w:rsid w:val="006E0718"/>
    <w:rsid w:val="006E798B"/>
    <w:rsid w:val="007716B4"/>
    <w:rsid w:val="007D19A2"/>
    <w:rsid w:val="007F3DC5"/>
    <w:rsid w:val="0080787D"/>
    <w:rsid w:val="00827EBA"/>
    <w:rsid w:val="0086019E"/>
    <w:rsid w:val="008A5A4F"/>
    <w:rsid w:val="008C6260"/>
    <w:rsid w:val="008E4D2B"/>
    <w:rsid w:val="008F1B5C"/>
    <w:rsid w:val="00900800"/>
    <w:rsid w:val="009013E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7331D"/>
    <w:rsid w:val="00B855B6"/>
    <w:rsid w:val="00B945EB"/>
    <w:rsid w:val="00BA0D4E"/>
    <w:rsid w:val="00BB6F2C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D93BDA"/>
    <w:rsid w:val="00ED4F88"/>
    <w:rsid w:val="00EF4A2B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5" w:color="D6DBDF"/>
            <w:right w:val="none" w:sz="0" w:space="0" w:color="auto"/>
          </w:divBdr>
        </w:div>
      </w:divsChild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2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5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1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108</cp:revision>
  <cp:lastPrinted>2014-02-26T13:13:00Z</cp:lastPrinted>
  <dcterms:created xsi:type="dcterms:W3CDTF">2023-10-21T15:04:00Z</dcterms:created>
  <dcterms:modified xsi:type="dcterms:W3CDTF">2023-10-21T17:42:00Z</dcterms:modified>
</cp:coreProperties>
</file>