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1D" w:rsidRPr="00B7331D" w:rsidRDefault="00B7331D" w:rsidP="00B7331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733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Строительство без разрешения наказуемо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8"/>
          <w:szCs w:val="28"/>
          <w:lang w:eastAsia="ru-RU"/>
        </w:rPr>
        <w:t>Строительство без разрешения наказуемо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8"/>
          <w:szCs w:val="28"/>
          <w:lang w:eastAsia="ru-RU"/>
        </w:rPr>
        <w:t xml:space="preserve">В прокуратуру </w:t>
      </w:r>
      <w:proofErr w:type="spellStart"/>
      <w:r w:rsidRPr="00B7331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B7331D">
        <w:rPr>
          <w:rFonts w:eastAsia="Times New Roman"/>
          <w:color w:val="000000"/>
          <w:sz w:val="28"/>
          <w:szCs w:val="28"/>
          <w:lang w:eastAsia="ru-RU"/>
        </w:rPr>
        <w:t xml:space="preserve"> района поступило обращение представителя Регионального  штаба ОНФ о нарушении </w:t>
      </w:r>
      <w:proofErr w:type="spellStart"/>
      <w:r w:rsidRPr="00B7331D">
        <w:rPr>
          <w:rFonts w:eastAsia="Times New Roman"/>
          <w:color w:val="000000"/>
          <w:sz w:val="28"/>
          <w:szCs w:val="28"/>
          <w:lang w:eastAsia="ru-RU"/>
        </w:rPr>
        <w:t>градостроительногго</w:t>
      </w:r>
      <w:proofErr w:type="spellEnd"/>
      <w:r w:rsidRPr="00B7331D">
        <w:rPr>
          <w:rFonts w:eastAsia="Times New Roman"/>
          <w:color w:val="000000"/>
          <w:sz w:val="28"/>
          <w:szCs w:val="28"/>
          <w:lang w:eastAsia="ru-RU"/>
        </w:rPr>
        <w:t xml:space="preserve"> законодательства при возведении многоэтажного жилого дома на территории поселка Медвенка.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8"/>
          <w:szCs w:val="28"/>
          <w:lang w:eastAsia="ru-RU"/>
        </w:rPr>
        <w:t>Установлено, что строительные работы многоквартирного жилого дома, предназначенного для переселения граждан из ветхого и аварийного жилья, были начаты застройщиком с нарушением требованием градостроительного законодательства, в частности им не было своевременно получено разрешение на строительство объекта.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spacing w:line="280" w:lineRule="atLeast"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8"/>
          <w:szCs w:val="28"/>
          <w:lang w:eastAsia="ru-RU"/>
        </w:rPr>
        <w:t> Под разрешением на строительство в силу части 1 статьи 51 Градостроительного кодекса Российской Федерации понимается документ, 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ремонт.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331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нарушение названной нормы закона индивидуальный предприниматель в отсутствие разрешительного документа  произвел работы по строительству фундамента и  цоколя здания, начал кладку стен из блоков.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spacing w:line="280" w:lineRule="atLeast"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4"/>
          <w:szCs w:val="24"/>
          <w:lang w:eastAsia="ru-RU"/>
        </w:rPr>
        <w:t>Указанные обстоятельства послужили основанием </w:t>
      </w:r>
      <w:r w:rsidRPr="00B7331D">
        <w:rPr>
          <w:rFonts w:eastAsia="Times New Roman"/>
          <w:color w:val="000000"/>
          <w:sz w:val="28"/>
          <w:szCs w:val="28"/>
          <w:lang w:eastAsia="ru-RU"/>
        </w:rPr>
        <w:t xml:space="preserve">для обращения прокурора </w:t>
      </w:r>
      <w:proofErr w:type="spellStart"/>
      <w:r w:rsidRPr="00B7331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B7331D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proofErr w:type="gramStart"/>
      <w:r w:rsidRPr="00B7331D">
        <w:rPr>
          <w:rFonts w:eastAsia="Times New Roman"/>
          <w:color w:val="000000"/>
          <w:sz w:val="28"/>
          <w:szCs w:val="28"/>
          <w:lang w:eastAsia="ru-RU"/>
        </w:rPr>
        <w:t>в арбитражный суд с заявлением о привлечении  индивидуального предпринимателя к административной ответственности  по ч</w:t>
      </w:r>
      <w:proofErr w:type="gramEnd"/>
      <w:r w:rsidRPr="00B7331D">
        <w:rPr>
          <w:rFonts w:eastAsia="Times New Roman"/>
          <w:color w:val="000000"/>
          <w:sz w:val="28"/>
          <w:szCs w:val="28"/>
          <w:lang w:eastAsia="ru-RU"/>
        </w:rPr>
        <w:t xml:space="preserve">. 1 ст.9.5 </w:t>
      </w:r>
      <w:proofErr w:type="spellStart"/>
      <w:r w:rsidRPr="00B7331D">
        <w:rPr>
          <w:rFonts w:eastAsia="Times New Roman"/>
          <w:color w:val="000000"/>
          <w:sz w:val="28"/>
          <w:szCs w:val="28"/>
          <w:lang w:eastAsia="ru-RU"/>
        </w:rPr>
        <w:t>КоАП</w:t>
      </w:r>
      <w:proofErr w:type="spellEnd"/>
      <w:r w:rsidRPr="00B7331D">
        <w:rPr>
          <w:rFonts w:eastAsia="Times New Roman"/>
          <w:color w:val="000000"/>
          <w:sz w:val="28"/>
          <w:szCs w:val="28"/>
          <w:lang w:eastAsia="ru-RU"/>
        </w:rPr>
        <w:t xml:space="preserve"> РФ.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spacing w:line="280" w:lineRule="atLeast"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8"/>
          <w:szCs w:val="28"/>
          <w:lang w:eastAsia="ru-RU"/>
        </w:rPr>
        <w:t>Решением Арбитражного суда Курской области застройщик признан виновным в нарушении  норм градостроительного законодательства, судебный а</w:t>
      </w:r>
      <w:proofErr w:type="gramStart"/>
      <w:r w:rsidRPr="00B7331D">
        <w:rPr>
          <w:rFonts w:eastAsia="Times New Roman"/>
          <w:color w:val="000000"/>
          <w:sz w:val="28"/>
          <w:szCs w:val="28"/>
          <w:lang w:eastAsia="ru-RU"/>
        </w:rPr>
        <w:t>кт вст</w:t>
      </w:r>
      <w:proofErr w:type="gramEnd"/>
      <w:r w:rsidRPr="00B7331D">
        <w:rPr>
          <w:rFonts w:eastAsia="Times New Roman"/>
          <w:color w:val="000000"/>
          <w:sz w:val="28"/>
          <w:szCs w:val="28"/>
          <w:lang w:eastAsia="ru-RU"/>
        </w:rPr>
        <w:t>упил в законную силу.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8"/>
          <w:szCs w:val="28"/>
          <w:lang w:eastAsia="ru-RU"/>
        </w:rPr>
        <w:t>Прокурор района                                                       С.В. Петров</w:t>
      </w:r>
    </w:p>
    <w:p w:rsidR="00B7331D" w:rsidRPr="00B7331D" w:rsidRDefault="00B7331D" w:rsidP="00B7331D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7331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0F5796" w:rsidRPr="00B7331D" w:rsidRDefault="000F5796" w:rsidP="00B7331D">
      <w:pPr>
        <w:rPr>
          <w:szCs w:val="18"/>
        </w:rPr>
      </w:pPr>
    </w:p>
    <w:sectPr w:rsidR="000F5796" w:rsidRPr="00B7331D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B4B84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927F3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B2B04"/>
    <w:rsid w:val="006D4156"/>
    <w:rsid w:val="006E798B"/>
    <w:rsid w:val="007716B4"/>
    <w:rsid w:val="007D19A2"/>
    <w:rsid w:val="007F3DC5"/>
    <w:rsid w:val="0080787D"/>
    <w:rsid w:val="00827EBA"/>
    <w:rsid w:val="0086019E"/>
    <w:rsid w:val="008A5A4F"/>
    <w:rsid w:val="008C6260"/>
    <w:rsid w:val="008E4D2B"/>
    <w:rsid w:val="008F1B5C"/>
    <w:rsid w:val="00900800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7331D"/>
    <w:rsid w:val="00B855B6"/>
    <w:rsid w:val="00B945EB"/>
    <w:rsid w:val="00BA0D4E"/>
    <w:rsid w:val="00BB6F2C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D93BDA"/>
    <w:rsid w:val="00ED4F88"/>
    <w:rsid w:val="00EF4A2B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1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107</cp:revision>
  <cp:lastPrinted>2014-02-26T13:13:00Z</cp:lastPrinted>
  <dcterms:created xsi:type="dcterms:W3CDTF">2023-10-21T15:04:00Z</dcterms:created>
  <dcterms:modified xsi:type="dcterms:W3CDTF">2023-10-21T17:42:00Z</dcterms:modified>
</cp:coreProperties>
</file>